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A562" w14:textId="688159ED" w:rsidR="000B4BB5" w:rsidRPr="00E7448C" w:rsidRDefault="00733F36" w:rsidP="00E7448C">
      <w:pPr>
        <w:ind w:left="0"/>
        <w:jc w:val="center"/>
        <w:rPr>
          <w:rFonts w:ascii="Lucida Handwriting" w:hAnsi="Lucida Handwriting"/>
          <w:sz w:val="32"/>
          <w:szCs w:val="32"/>
          <w:u w:val="none"/>
        </w:rPr>
      </w:pPr>
      <w:r w:rsidRPr="00E7448C">
        <w:rPr>
          <w:rFonts w:ascii="Lucida Handwriting" w:hAnsi="Lucida Handwriting"/>
          <w:sz w:val="32"/>
          <w:szCs w:val="32"/>
          <w:u w:val="none"/>
        </w:rPr>
        <w:t>Languages Skills Progression</w:t>
      </w:r>
    </w:p>
    <w:tbl>
      <w:tblPr>
        <w:tblStyle w:val="TableGrid"/>
        <w:tblW w:w="15880" w:type="dxa"/>
        <w:tblInd w:w="-852" w:type="dxa"/>
        <w:tblCellMar>
          <w:top w:w="9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284"/>
        <w:gridCol w:w="7297"/>
        <w:gridCol w:w="7299"/>
      </w:tblGrid>
      <w:tr w:rsidR="000B4BB5" w:rsidRPr="00E7448C" w14:paraId="69A67255" w14:textId="77777777">
        <w:trPr>
          <w:trHeight w:val="24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786C" w14:textId="77777777" w:rsidR="000B4BB5" w:rsidRPr="00E7448C" w:rsidRDefault="00733F36">
            <w:pPr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 xml:space="preserve"> 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7637" w14:textId="77777777" w:rsidR="000B4BB5" w:rsidRPr="00E7448C" w:rsidRDefault="00733F36">
            <w:pPr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0070C0"/>
                <w:u w:val="none"/>
              </w:rPr>
              <w:t xml:space="preserve">LKS2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F18C" w14:textId="77777777" w:rsidR="000B4BB5" w:rsidRPr="00E7448C" w:rsidRDefault="00733F36">
            <w:pPr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00B050"/>
                <w:u w:val="none"/>
              </w:rPr>
              <w:t xml:space="preserve">UKS2 </w:t>
            </w:r>
          </w:p>
        </w:tc>
      </w:tr>
      <w:tr w:rsidR="000B4BB5" w:rsidRPr="00E7448C" w14:paraId="40ECF955" w14:textId="77777777">
        <w:trPr>
          <w:trHeight w:val="1855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0511" w14:textId="77777777" w:rsidR="000B4BB5" w:rsidRPr="00E7448C" w:rsidRDefault="00733F36">
            <w:pPr>
              <w:spacing w:line="241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 xml:space="preserve">Listening and </w:t>
            </w:r>
            <w:proofErr w:type="gramStart"/>
            <w:r w:rsidRPr="00E7448C">
              <w:rPr>
                <w:rFonts w:ascii="Gadugi" w:hAnsi="Gadugi"/>
                <w:b w:val="0"/>
                <w:u w:val="none"/>
              </w:rPr>
              <w:t>Speaking</w:t>
            </w:r>
            <w:proofErr w:type="gramEnd"/>
            <w:r w:rsidRPr="00E7448C">
              <w:rPr>
                <w:rFonts w:ascii="Gadugi" w:hAnsi="Gadugi"/>
                <w:b w:val="0"/>
                <w:u w:val="none"/>
              </w:rPr>
              <w:t xml:space="preserve">/ </w:t>
            </w:r>
          </w:p>
          <w:p w14:paraId="24381D04" w14:textId="77777777" w:rsidR="000B4BB5" w:rsidRPr="00E7448C" w:rsidRDefault="00733F36">
            <w:pPr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 xml:space="preserve">Oracy 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F301" w14:textId="77777777" w:rsidR="000B4BB5" w:rsidRPr="00E7448C" w:rsidRDefault="00733F36">
            <w:pPr>
              <w:spacing w:after="57" w:line="243" w:lineRule="auto"/>
              <w:ind w:left="0" w:right="54"/>
              <w:rPr>
                <w:rFonts w:ascii="Gadugi" w:hAnsi="Gadugi"/>
              </w:rPr>
            </w:pPr>
            <w:r w:rsidRPr="00E7448C">
              <w:rPr>
                <w:rFonts w:ascii="Gadugi" w:hAnsi="Gadugi"/>
                <w:u w:val="none"/>
              </w:rPr>
              <w:t xml:space="preserve">Children listen attentively to spoken language and show understanding by joining in and responding. 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6D202AF4" w14:textId="77777777" w:rsidR="000B4BB5" w:rsidRPr="00E7448C" w:rsidRDefault="00733F36">
            <w:pPr>
              <w:numPr>
                <w:ilvl w:val="0"/>
                <w:numId w:val="1"/>
              </w:numPr>
              <w:spacing w:after="31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repeat modelled words and short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phrases;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061CB852" w14:textId="77777777" w:rsidR="000B4BB5" w:rsidRPr="00E7448C" w:rsidRDefault="00733F36">
            <w:pPr>
              <w:numPr>
                <w:ilvl w:val="0"/>
                <w:numId w:val="1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listen and show understanding of single words and short phrases through physical response;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E800" w14:textId="77777777" w:rsidR="000B4BB5" w:rsidRPr="00E7448C" w:rsidRDefault="00733F36">
            <w:pPr>
              <w:spacing w:after="122" w:line="241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listen attentively to spoken language and show understanding by joining in and responding. </w:t>
            </w:r>
          </w:p>
          <w:p w14:paraId="73EC030A" w14:textId="77777777" w:rsidR="000B4BB5" w:rsidRPr="00E7448C" w:rsidRDefault="00733F36">
            <w:pPr>
              <w:spacing w:after="41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403D9BEE" w14:textId="77777777" w:rsidR="000B4BB5" w:rsidRPr="00E7448C" w:rsidRDefault="00733F36">
            <w:pPr>
              <w:numPr>
                <w:ilvl w:val="0"/>
                <w:numId w:val="2"/>
              </w:numPr>
              <w:spacing w:after="56" w:line="242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listen and show understanding of simple sentenc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es containing familiar words through physical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response;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1693D8B3" w14:textId="77777777" w:rsidR="000B4BB5" w:rsidRPr="00E7448C" w:rsidRDefault="00733F36">
            <w:pPr>
              <w:numPr>
                <w:ilvl w:val="0"/>
                <w:numId w:val="2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listen and understand the main points and some detail from short, spoken material in French</w:t>
            </w:r>
            <w:r w:rsidRPr="00E7448C">
              <w:rPr>
                <w:rFonts w:ascii="Gadugi" w:hAnsi="Gadugi"/>
                <w:color w:val="1C1C1C"/>
                <w:u w:val="none"/>
              </w:rPr>
              <w:t xml:space="preserve"> </w:t>
            </w:r>
          </w:p>
        </w:tc>
      </w:tr>
      <w:tr w:rsidR="000B4BB5" w:rsidRPr="00E7448C" w14:paraId="49786D3D" w14:textId="77777777">
        <w:trPr>
          <w:trHeight w:val="19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61575" w14:textId="77777777" w:rsidR="000B4BB5" w:rsidRPr="00E7448C" w:rsidRDefault="000B4BB5">
            <w:pPr>
              <w:spacing w:after="160"/>
              <w:ind w:left="0"/>
              <w:rPr>
                <w:rFonts w:ascii="Gadugi" w:hAnsi="Gadugi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12B3" w14:textId="77777777" w:rsidR="000B4BB5" w:rsidRPr="00E7448C" w:rsidRDefault="00733F36">
            <w:pPr>
              <w:spacing w:after="122" w:line="242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engage in conversation; ask and answer questions; express opinions and respond to those of others; seek clarification and help. </w:t>
            </w:r>
          </w:p>
          <w:p w14:paraId="2E645E21" w14:textId="77777777" w:rsidR="000B4BB5" w:rsidRPr="00E7448C" w:rsidRDefault="00733F36">
            <w:pPr>
              <w:spacing w:after="38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5B7BF0A1" w14:textId="77777777" w:rsidR="000B4BB5" w:rsidRPr="00E7448C" w:rsidRDefault="00733F36">
            <w:pPr>
              <w:numPr>
                <w:ilvl w:val="0"/>
                <w:numId w:val="3"/>
              </w:numPr>
              <w:spacing w:after="51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recognise a familiar question and respond with a simple rehearsed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response;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3CCB25C2" w14:textId="77777777" w:rsidR="000B4BB5" w:rsidRPr="00E7448C" w:rsidRDefault="00733F36">
            <w:pPr>
              <w:numPr>
                <w:ilvl w:val="0"/>
                <w:numId w:val="3"/>
              </w:numPr>
              <w:spacing w:after="34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ask and answer a simple a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nd familiar question with a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response;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58745213" w14:textId="77777777" w:rsidR="000B4BB5" w:rsidRPr="00E7448C" w:rsidRDefault="00733F36">
            <w:pPr>
              <w:numPr>
                <w:ilvl w:val="0"/>
                <w:numId w:val="3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express simple opinions such as likes, dislikes and preferences;</w:t>
            </w:r>
            <w:r w:rsidRPr="00E7448C">
              <w:rPr>
                <w:rFonts w:ascii="Gadugi" w:hAnsi="Gadugi"/>
                <w:color w:val="1C1C1C"/>
                <w:u w:val="none"/>
              </w:rPr>
              <w:t xml:space="preserve">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9180" w14:textId="77777777" w:rsidR="000B4BB5" w:rsidRPr="00E7448C" w:rsidRDefault="00733F36">
            <w:pPr>
              <w:spacing w:after="122" w:line="242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engage in conversation; ask and answer questions; express opinions and respond to those of others; seek clarification and help. </w:t>
            </w:r>
          </w:p>
          <w:p w14:paraId="494392DF" w14:textId="77777777" w:rsidR="000B4BB5" w:rsidRPr="00E7448C" w:rsidRDefault="00733F36">
            <w:pPr>
              <w:spacing w:after="38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Children can: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 </w:t>
            </w:r>
          </w:p>
          <w:p w14:paraId="406657C5" w14:textId="77777777" w:rsidR="000B4BB5" w:rsidRPr="00E7448C" w:rsidRDefault="00733F36">
            <w:pPr>
              <w:numPr>
                <w:ilvl w:val="0"/>
                <w:numId w:val="4"/>
              </w:numPr>
              <w:spacing w:after="33"/>
              <w:ind w:right="92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engage in a short conversation using a range of simple, familiar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questions;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3141EEF1" w14:textId="77777777" w:rsidR="000B4BB5" w:rsidRPr="00E7448C" w:rsidRDefault="00733F36">
            <w:pPr>
              <w:numPr>
                <w:ilvl w:val="0"/>
                <w:numId w:val="4"/>
              </w:numPr>
              <w:ind w:right="92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ask and answer more complex questions with a scaffold of responses; </w:t>
            </w:r>
            <w:r w:rsidRPr="00E7448C">
              <w:rPr>
                <w:rFonts w:ascii="Gadugi" w:eastAsia="Segoe UI Symbol" w:hAnsi="Gadugi" w:cs="Segoe UI Symbol"/>
                <w:b w:val="0"/>
                <w:color w:val="BFBFBF"/>
                <w:sz w:val="18"/>
                <w:u w:val="none"/>
              </w:rPr>
              <w:t></w:t>
            </w:r>
            <w:r w:rsidRPr="00E7448C">
              <w:rPr>
                <w:rFonts w:ascii="Gadugi" w:hAnsi="Gadugi"/>
                <w:color w:val="BFBFBF"/>
                <w:sz w:val="18"/>
                <w:u w:val="none"/>
              </w:rPr>
              <w:t xml:space="preserve"> </w:t>
            </w:r>
            <w:r w:rsidRPr="00E7448C">
              <w:rPr>
                <w:rFonts w:ascii="Gadugi" w:hAnsi="Gadugi"/>
                <w:color w:val="BFBFBF"/>
                <w:sz w:val="18"/>
                <w:u w:val="none"/>
              </w:rPr>
              <w:tab/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>express a wider range of opinions and begin to provide simple justification;</w:t>
            </w:r>
            <w:r w:rsidRPr="00E7448C">
              <w:rPr>
                <w:rFonts w:ascii="Gadugi" w:hAnsi="Gadugi"/>
                <w:color w:val="1C1C1C"/>
                <w:u w:val="none"/>
              </w:rPr>
              <w:t xml:space="preserve"> </w:t>
            </w:r>
            <w:r w:rsidRPr="00E7448C">
              <w:rPr>
                <w:rFonts w:ascii="Gadugi" w:eastAsia="Segoe UI Symbol" w:hAnsi="Gadugi" w:cs="Segoe UI Symbol"/>
                <w:b w:val="0"/>
                <w:color w:val="BFBFBF"/>
                <w:sz w:val="18"/>
                <w:u w:val="none"/>
              </w:rPr>
              <w:t></w:t>
            </w:r>
            <w:r w:rsidRPr="00E7448C">
              <w:rPr>
                <w:rFonts w:ascii="Gadugi" w:hAnsi="Gadugi"/>
                <w:color w:val="BFBFBF"/>
                <w:sz w:val="18"/>
                <w:u w:val="none"/>
              </w:rPr>
              <w:t xml:space="preserve"> </w:t>
            </w:r>
            <w:r w:rsidRPr="00E7448C">
              <w:rPr>
                <w:rFonts w:ascii="Gadugi" w:hAnsi="Gadugi"/>
                <w:color w:val="BFBFBF"/>
                <w:sz w:val="18"/>
                <w:u w:val="none"/>
              </w:rPr>
              <w:tab/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converse briefly without 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>prompts.</w:t>
            </w:r>
            <w:r w:rsidRPr="00E7448C">
              <w:rPr>
                <w:rFonts w:ascii="Gadugi" w:hAnsi="Gadugi"/>
                <w:color w:val="1C1C1C"/>
                <w:u w:val="none"/>
              </w:rPr>
              <w:t xml:space="preserve"> </w:t>
            </w:r>
          </w:p>
        </w:tc>
      </w:tr>
      <w:tr w:rsidR="000B4BB5" w:rsidRPr="00E7448C" w14:paraId="64FB172D" w14:textId="77777777">
        <w:trPr>
          <w:trHeight w:val="2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3A743" w14:textId="77777777" w:rsidR="000B4BB5" w:rsidRPr="00E7448C" w:rsidRDefault="000B4BB5">
            <w:pPr>
              <w:spacing w:after="160"/>
              <w:ind w:left="0"/>
              <w:rPr>
                <w:rFonts w:ascii="Gadugi" w:hAnsi="Gadugi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709C" w14:textId="77777777" w:rsidR="000B4BB5" w:rsidRPr="00E7448C" w:rsidRDefault="00733F36">
            <w:pPr>
              <w:spacing w:after="120" w:line="241" w:lineRule="auto"/>
              <w:ind w:left="0" w:right="52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speak in sentences, using familiar vocabulary, </w:t>
            </w:r>
            <w:proofErr w:type="gramStart"/>
            <w:r w:rsidRPr="00E7448C">
              <w:rPr>
                <w:rFonts w:ascii="Gadugi" w:hAnsi="Gadugi"/>
                <w:color w:val="1C1C1C"/>
                <w:u w:val="none"/>
              </w:rPr>
              <w:t>phrases</w:t>
            </w:r>
            <w:proofErr w:type="gramEnd"/>
            <w:r w:rsidRPr="00E7448C">
              <w:rPr>
                <w:rFonts w:ascii="Gadugi" w:hAnsi="Gadugi"/>
                <w:color w:val="1C1C1C"/>
                <w:u w:val="none"/>
              </w:rPr>
              <w:t xml:space="preserve"> and basic language structures. </w:t>
            </w:r>
          </w:p>
          <w:p w14:paraId="2DD0DE26" w14:textId="77777777" w:rsidR="000B4BB5" w:rsidRPr="00E7448C" w:rsidRDefault="00733F36">
            <w:pPr>
              <w:spacing w:after="41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40E72A9A" w14:textId="77777777" w:rsidR="000B4BB5" w:rsidRPr="00E7448C" w:rsidRDefault="00733F36">
            <w:pPr>
              <w:numPr>
                <w:ilvl w:val="0"/>
                <w:numId w:val="5"/>
              </w:numPr>
              <w:spacing w:after="33"/>
              <w:ind w:right="112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name objects and actions and may link words with a simple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connective;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7F5A24C4" w14:textId="77777777" w:rsidR="000B4BB5" w:rsidRPr="00E7448C" w:rsidRDefault="00733F36">
            <w:pPr>
              <w:numPr>
                <w:ilvl w:val="0"/>
                <w:numId w:val="5"/>
              </w:numPr>
              <w:ind w:right="112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use familiar vocabulary to say a short sentence using a language scaffold; </w:t>
            </w:r>
            <w:r w:rsidRPr="00E7448C">
              <w:rPr>
                <w:rFonts w:ascii="Gadugi" w:eastAsia="Segoe UI Symbol" w:hAnsi="Gadugi" w:cs="Segoe UI Symbol"/>
                <w:b w:val="0"/>
                <w:color w:val="BFBFBF"/>
                <w:sz w:val="18"/>
                <w:u w:val="none"/>
              </w:rPr>
              <w:t></w:t>
            </w:r>
            <w:r w:rsidRPr="00E7448C">
              <w:rPr>
                <w:rFonts w:ascii="Gadugi" w:hAnsi="Gadugi"/>
                <w:color w:val="BFBFBF"/>
                <w:sz w:val="18"/>
                <w:u w:val="none"/>
              </w:rPr>
              <w:t xml:space="preserve"> </w:t>
            </w:r>
            <w:r w:rsidRPr="00E7448C">
              <w:rPr>
                <w:rFonts w:ascii="Gadugi" w:hAnsi="Gadugi"/>
                <w:color w:val="BFBFBF"/>
                <w:sz w:val="18"/>
                <w:u w:val="none"/>
              </w:rPr>
              <w:tab/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>speak about everyday activities and interests;</w:t>
            </w:r>
            <w:r w:rsidRPr="00E7448C">
              <w:rPr>
                <w:rFonts w:ascii="Gadugi" w:hAnsi="Gadugi"/>
                <w:color w:val="1C1C1C"/>
                <w:u w:val="none"/>
              </w:rPr>
              <w:t xml:space="preserve"> </w:t>
            </w:r>
            <w:r w:rsidRPr="00E7448C">
              <w:rPr>
                <w:rFonts w:ascii="Gadugi" w:eastAsia="Segoe UI Symbol" w:hAnsi="Gadugi" w:cs="Segoe UI Symbol"/>
                <w:b w:val="0"/>
                <w:color w:val="BFBFBF"/>
                <w:sz w:val="18"/>
                <w:u w:val="none"/>
              </w:rPr>
              <w:t></w:t>
            </w:r>
            <w:r w:rsidRPr="00E7448C">
              <w:rPr>
                <w:rFonts w:ascii="Gadugi" w:hAnsi="Gadugi"/>
                <w:color w:val="BFBFBF"/>
                <w:sz w:val="18"/>
                <w:u w:val="none"/>
              </w:rPr>
              <w:t xml:space="preserve"> </w:t>
            </w:r>
            <w:r w:rsidRPr="00E7448C">
              <w:rPr>
                <w:rFonts w:ascii="Gadugi" w:hAnsi="Gadugi"/>
                <w:color w:val="BFBFBF"/>
                <w:sz w:val="18"/>
                <w:u w:val="none"/>
              </w:rPr>
              <w:tab/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refer to recent experiences or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future plans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.</w:t>
            </w:r>
            <w:r w:rsidRPr="00E7448C">
              <w:rPr>
                <w:rFonts w:ascii="Gadugi" w:hAnsi="Gadugi"/>
                <w:color w:val="1C1C1C"/>
                <w:u w:val="none"/>
              </w:rPr>
              <w:t xml:space="preserve">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76B4" w14:textId="77777777" w:rsidR="000B4BB5" w:rsidRPr="00E7448C" w:rsidRDefault="00733F36">
            <w:pPr>
              <w:spacing w:after="120" w:line="241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speak in sentences, using familiar vocabulary, </w:t>
            </w:r>
            <w:proofErr w:type="gramStart"/>
            <w:r w:rsidRPr="00E7448C">
              <w:rPr>
                <w:rFonts w:ascii="Gadugi" w:hAnsi="Gadugi"/>
                <w:color w:val="1C1C1C"/>
                <w:u w:val="none"/>
              </w:rPr>
              <w:t>phrases</w:t>
            </w:r>
            <w:proofErr w:type="gramEnd"/>
            <w:r w:rsidRPr="00E7448C">
              <w:rPr>
                <w:rFonts w:ascii="Gadugi" w:hAnsi="Gadugi"/>
                <w:color w:val="1C1C1C"/>
                <w:u w:val="none"/>
              </w:rPr>
              <w:t xml:space="preserve"> and basic language structures. </w:t>
            </w:r>
          </w:p>
          <w:p w14:paraId="2A73A8D7" w14:textId="77777777" w:rsidR="000B4BB5" w:rsidRPr="00E7448C" w:rsidRDefault="00733F36">
            <w:pPr>
              <w:spacing w:after="41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32210497" w14:textId="77777777" w:rsidR="000B4BB5" w:rsidRPr="00E7448C" w:rsidRDefault="00733F36">
            <w:pPr>
              <w:numPr>
                <w:ilvl w:val="0"/>
                <w:numId w:val="6"/>
              </w:numPr>
              <w:spacing w:after="33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say a longer sentence using familiar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language;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37B9EF72" w14:textId="77777777" w:rsidR="000B4BB5" w:rsidRPr="00E7448C" w:rsidRDefault="00733F36">
            <w:pPr>
              <w:numPr>
                <w:ilvl w:val="0"/>
                <w:numId w:val="6"/>
              </w:numPr>
              <w:spacing w:after="56" w:line="243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use familiar vocabulary to say several longer sentences using a language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scaffold;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7323B30A" w14:textId="77777777" w:rsidR="000B4BB5" w:rsidRPr="00E7448C" w:rsidRDefault="00733F36">
            <w:pPr>
              <w:numPr>
                <w:ilvl w:val="0"/>
                <w:numId w:val="6"/>
              </w:numPr>
              <w:spacing w:after="52" w:line="247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refer to eve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ryday activities and interests, recent experiences and future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plans;</w:t>
            </w:r>
            <w:proofErr w:type="gramEnd"/>
            <w:r w:rsidRPr="00E7448C">
              <w:rPr>
                <w:rFonts w:ascii="Gadugi" w:hAnsi="Gadugi"/>
                <w:color w:val="1C1C1C"/>
                <w:u w:val="none"/>
              </w:rPr>
              <w:t xml:space="preserve"> </w:t>
            </w:r>
          </w:p>
          <w:p w14:paraId="3B98838A" w14:textId="77777777" w:rsidR="000B4BB5" w:rsidRPr="00E7448C" w:rsidRDefault="00733F36">
            <w:pPr>
              <w:numPr>
                <w:ilvl w:val="0"/>
                <w:numId w:val="6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vary language and produce extended responses.</w:t>
            </w:r>
            <w:r w:rsidRPr="00E7448C">
              <w:rPr>
                <w:rFonts w:ascii="Gadugi" w:hAnsi="Gadugi"/>
                <w:color w:val="1C1C1C"/>
                <w:u w:val="none"/>
              </w:rPr>
              <w:t xml:space="preserve"> </w:t>
            </w:r>
          </w:p>
        </w:tc>
      </w:tr>
      <w:tr w:rsidR="000B4BB5" w:rsidRPr="00E7448C" w14:paraId="7174D466" w14:textId="77777777">
        <w:trPr>
          <w:trHeight w:val="3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1595" w14:textId="77777777" w:rsidR="000B4BB5" w:rsidRPr="00E7448C" w:rsidRDefault="000B4BB5">
            <w:pPr>
              <w:spacing w:after="160"/>
              <w:ind w:left="0"/>
              <w:rPr>
                <w:rFonts w:ascii="Gadugi" w:hAnsi="Gadugi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AEC0" w14:textId="77777777" w:rsidR="000B4BB5" w:rsidRPr="00E7448C" w:rsidRDefault="00733F36">
            <w:pPr>
              <w:spacing w:after="122" w:line="241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develop accurate pronunciation and intonation so that others understand when they are using familiar words and phrases. </w:t>
            </w:r>
          </w:p>
          <w:p w14:paraId="5B81C960" w14:textId="77777777" w:rsidR="000B4BB5" w:rsidRPr="00E7448C" w:rsidRDefault="00733F36">
            <w:pPr>
              <w:spacing w:after="38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1D17489C" w14:textId="77777777" w:rsidR="000B4BB5" w:rsidRPr="00E7448C" w:rsidRDefault="00733F36">
            <w:pPr>
              <w:numPr>
                <w:ilvl w:val="0"/>
                <w:numId w:val="7"/>
              </w:numPr>
              <w:spacing w:after="53" w:line="246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identify individual sounds in words and pronounce accurately when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modelled;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21494F42" w14:textId="77777777" w:rsidR="000B4BB5" w:rsidRPr="00E7448C" w:rsidRDefault="00733F36">
            <w:pPr>
              <w:numPr>
                <w:ilvl w:val="0"/>
                <w:numId w:val="7"/>
              </w:numPr>
              <w:spacing w:after="57" w:line="243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start to recognise the sound of s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ome letter strings in familiar words and pronounce when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modelled;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14724E80" w14:textId="77777777" w:rsidR="000B4BB5" w:rsidRPr="00E7448C" w:rsidRDefault="00733F36">
            <w:pPr>
              <w:numPr>
                <w:ilvl w:val="0"/>
                <w:numId w:val="7"/>
              </w:numPr>
              <w:spacing w:after="30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adapt intonation to ask questions or give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instructions;</w:t>
            </w:r>
            <w:proofErr w:type="gramEnd"/>
            <w:r w:rsidRPr="00E7448C">
              <w:rPr>
                <w:rFonts w:ascii="Gadugi" w:hAnsi="Gadugi"/>
                <w:color w:val="1C1C1C"/>
                <w:u w:val="none"/>
              </w:rPr>
              <w:t xml:space="preserve"> </w:t>
            </w:r>
          </w:p>
          <w:p w14:paraId="003A4ED5" w14:textId="77777777" w:rsidR="000B4BB5" w:rsidRPr="00E7448C" w:rsidRDefault="00733F36">
            <w:pPr>
              <w:numPr>
                <w:ilvl w:val="0"/>
                <w:numId w:val="7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show awareness of accents,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elisions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and silent letters; begin to pronounce words accordingly.</w:t>
            </w:r>
            <w:r w:rsidRPr="00E7448C">
              <w:rPr>
                <w:rFonts w:ascii="Gadugi" w:hAnsi="Gadugi"/>
                <w:color w:val="1C1C1C"/>
                <w:u w:val="none"/>
              </w:rPr>
              <w:t xml:space="preserve">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FC0C" w14:textId="77777777" w:rsidR="000B4BB5" w:rsidRPr="00E7448C" w:rsidRDefault="00733F36">
            <w:pPr>
              <w:spacing w:after="122" w:line="241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develop accurate pronunciation and intonation so that others understand when they are using familiar words and phrases. </w:t>
            </w:r>
          </w:p>
          <w:p w14:paraId="06483AD2" w14:textId="77777777" w:rsidR="000B4BB5" w:rsidRPr="00E7448C" w:rsidRDefault="00733F36">
            <w:pPr>
              <w:spacing w:after="38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1C053FB7" w14:textId="77777777" w:rsidR="000B4BB5" w:rsidRPr="00E7448C" w:rsidRDefault="00733F36">
            <w:pPr>
              <w:numPr>
                <w:ilvl w:val="0"/>
                <w:numId w:val="8"/>
              </w:numPr>
              <w:spacing w:after="53" w:line="246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pronounce famil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iar words accurately using knowledge of letter string sounds to support, observing silent letter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rules;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 </w:t>
            </w:r>
          </w:p>
          <w:p w14:paraId="106A1684" w14:textId="77777777" w:rsidR="000B4BB5" w:rsidRPr="00E7448C" w:rsidRDefault="00733F36">
            <w:pPr>
              <w:numPr>
                <w:ilvl w:val="0"/>
                <w:numId w:val="8"/>
              </w:numPr>
              <w:spacing w:after="56" w:line="243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appreciate the impact of accents and elisions on sound and apply increasingly confidently when pronouncing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words;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50EE80EC" w14:textId="77777777" w:rsidR="000B4BB5" w:rsidRPr="00E7448C" w:rsidRDefault="00733F36">
            <w:pPr>
              <w:numPr>
                <w:ilvl w:val="0"/>
                <w:numId w:val="8"/>
              </w:numPr>
              <w:spacing w:after="52" w:line="246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start to predict the pronunciation 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of unfamiliar words in a sentence using knowledge of letter strings, liaison and silent letter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rules;</w:t>
            </w:r>
            <w:proofErr w:type="gramEnd"/>
            <w:r w:rsidRPr="00E7448C">
              <w:rPr>
                <w:rFonts w:ascii="Gadugi" w:hAnsi="Gadugi"/>
                <w:color w:val="1C1C1C"/>
                <w:u w:val="none"/>
              </w:rPr>
              <w:t xml:space="preserve"> </w:t>
            </w:r>
          </w:p>
          <w:p w14:paraId="68D4B5B3" w14:textId="77777777" w:rsidR="000B4BB5" w:rsidRPr="00E7448C" w:rsidRDefault="00733F36">
            <w:pPr>
              <w:numPr>
                <w:ilvl w:val="0"/>
                <w:numId w:val="8"/>
              </w:numPr>
              <w:spacing w:after="32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adapt intonation, for example to mark questions and exclamations.</w:t>
            </w:r>
            <w:r w:rsidRPr="00E7448C">
              <w:rPr>
                <w:rFonts w:ascii="Gadugi" w:hAnsi="Gadugi"/>
                <w:color w:val="1C1C1C"/>
                <w:u w:val="none"/>
              </w:rPr>
              <w:t xml:space="preserve"> </w:t>
            </w:r>
          </w:p>
          <w:p w14:paraId="434B774F" w14:textId="77777777" w:rsidR="000B4BB5" w:rsidRPr="00E7448C" w:rsidRDefault="00733F36">
            <w:pPr>
              <w:spacing w:after="36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412CDF07" w14:textId="77777777" w:rsidR="000B4BB5" w:rsidRPr="00E7448C" w:rsidRDefault="00733F36">
            <w:pPr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 </w:t>
            </w:r>
          </w:p>
        </w:tc>
      </w:tr>
    </w:tbl>
    <w:p w14:paraId="2A054A7C" w14:textId="77777777" w:rsidR="000B4BB5" w:rsidRPr="00E7448C" w:rsidRDefault="000B4BB5">
      <w:pPr>
        <w:ind w:left="-1440" w:right="9846"/>
        <w:rPr>
          <w:rFonts w:ascii="Gadugi" w:hAnsi="Gadugi"/>
        </w:rPr>
      </w:pPr>
    </w:p>
    <w:tbl>
      <w:tblPr>
        <w:tblStyle w:val="TableGrid"/>
        <w:tblW w:w="15880" w:type="dxa"/>
        <w:tblInd w:w="-852" w:type="dxa"/>
        <w:tblCellMar>
          <w:top w:w="9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284"/>
        <w:gridCol w:w="7297"/>
        <w:gridCol w:w="7299"/>
      </w:tblGrid>
      <w:tr w:rsidR="000B4BB5" w:rsidRPr="00E7448C" w14:paraId="03D5CF2F" w14:textId="77777777">
        <w:trPr>
          <w:trHeight w:val="2199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5396" w14:textId="77777777" w:rsidR="000B4BB5" w:rsidRPr="00E7448C" w:rsidRDefault="000B4BB5">
            <w:pPr>
              <w:spacing w:after="160"/>
              <w:ind w:left="0"/>
              <w:rPr>
                <w:rFonts w:ascii="Gadugi" w:hAnsi="Gadugi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617B" w14:textId="77777777" w:rsidR="000B4BB5" w:rsidRPr="00E7448C" w:rsidRDefault="00733F36">
            <w:pPr>
              <w:spacing w:after="106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present ideas and information orally to a range of audiences. </w:t>
            </w:r>
          </w:p>
          <w:p w14:paraId="748E8A2A" w14:textId="77777777" w:rsidR="000B4BB5" w:rsidRPr="00E7448C" w:rsidRDefault="00733F36">
            <w:pPr>
              <w:spacing w:after="41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1B576F56" w14:textId="77777777" w:rsidR="000B4BB5" w:rsidRPr="00E7448C" w:rsidRDefault="00733F36">
            <w:pPr>
              <w:numPr>
                <w:ilvl w:val="0"/>
                <w:numId w:val="9"/>
              </w:numPr>
              <w:spacing w:after="33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name nouns  </w:t>
            </w:r>
          </w:p>
          <w:p w14:paraId="0456F64F" w14:textId="77777777" w:rsidR="000B4BB5" w:rsidRPr="00E7448C" w:rsidRDefault="00733F36">
            <w:pPr>
              <w:numPr>
                <w:ilvl w:val="0"/>
                <w:numId w:val="9"/>
              </w:numPr>
              <w:spacing w:after="52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present simple rehearsed statements about themselves, objects and people to a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partner;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1733F3CB" w14:textId="77777777" w:rsidR="000B4BB5" w:rsidRPr="00E7448C" w:rsidRDefault="00733F36">
            <w:pPr>
              <w:numPr>
                <w:ilvl w:val="0"/>
                <w:numId w:val="9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present ideas and information in simple sentences using familiar and rehearsed language to a partner or a small group of people.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63F9" w14:textId="77777777" w:rsidR="000B4BB5" w:rsidRPr="00E7448C" w:rsidRDefault="00733F36">
            <w:pPr>
              <w:spacing w:after="106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>Children present ideas and information</w:t>
            </w:r>
            <w:r w:rsidRPr="00E7448C">
              <w:rPr>
                <w:rFonts w:ascii="Gadugi" w:hAnsi="Gadugi"/>
                <w:color w:val="1C1C1C"/>
                <w:u w:val="none"/>
              </w:rPr>
              <w:t xml:space="preserve"> orally to a range of audiences. </w:t>
            </w:r>
          </w:p>
          <w:p w14:paraId="3F342E42" w14:textId="77777777" w:rsidR="000B4BB5" w:rsidRPr="00E7448C" w:rsidRDefault="00733F36">
            <w:pPr>
              <w:spacing w:after="38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4FDF7BE8" w14:textId="77777777" w:rsidR="000B4BB5" w:rsidRPr="00E7448C" w:rsidRDefault="00733F36">
            <w:pPr>
              <w:numPr>
                <w:ilvl w:val="0"/>
                <w:numId w:val="10"/>
              </w:numPr>
              <w:spacing w:after="54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manipulate familiar language to present ideas and information in simple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sentences;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4BA15CA1" w14:textId="77777777" w:rsidR="000B4BB5" w:rsidRPr="00E7448C" w:rsidRDefault="00733F36">
            <w:pPr>
              <w:numPr>
                <w:ilvl w:val="0"/>
                <w:numId w:val="10"/>
              </w:numPr>
              <w:spacing w:after="52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present a range of ideas and information, with and without prompts, to a partner or a small group of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people;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086B752B" w14:textId="77777777" w:rsidR="000B4BB5" w:rsidRPr="00E7448C" w:rsidRDefault="00733F36">
            <w:pPr>
              <w:spacing w:after="41"/>
              <w:ind w:left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1D7A9C95" w14:textId="77777777" w:rsidR="000B4BB5" w:rsidRPr="00E7448C" w:rsidRDefault="00733F36">
            <w:pPr>
              <w:ind w:left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</w:tc>
      </w:tr>
      <w:tr w:rsidR="000B4BB5" w:rsidRPr="00E7448C" w14:paraId="3D67FAA3" w14:textId="77777777">
        <w:trPr>
          <w:trHeight w:val="21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E364" w14:textId="77777777" w:rsidR="000B4BB5" w:rsidRPr="00E7448C" w:rsidRDefault="000B4BB5">
            <w:pPr>
              <w:spacing w:after="160"/>
              <w:ind w:left="0"/>
              <w:rPr>
                <w:rFonts w:ascii="Gadugi" w:hAnsi="Gadugi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3857" w14:textId="77777777" w:rsidR="000B4BB5" w:rsidRPr="00E7448C" w:rsidRDefault="00733F36">
            <w:pPr>
              <w:spacing w:after="103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describe people, places, </w:t>
            </w:r>
            <w:proofErr w:type="gramStart"/>
            <w:r w:rsidRPr="00E7448C">
              <w:rPr>
                <w:rFonts w:ascii="Gadugi" w:hAnsi="Gadugi"/>
                <w:color w:val="1C1C1C"/>
                <w:u w:val="none"/>
              </w:rPr>
              <w:t>things</w:t>
            </w:r>
            <w:proofErr w:type="gramEnd"/>
            <w:r w:rsidRPr="00E7448C">
              <w:rPr>
                <w:rFonts w:ascii="Gadugi" w:hAnsi="Gadugi"/>
                <w:color w:val="1C1C1C"/>
                <w:u w:val="none"/>
              </w:rPr>
              <w:t xml:space="preserve"> and actions orally. </w:t>
            </w:r>
          </w:p>
          <w:p w14:paraId="681F203E" w14:textId="77777777" w:rsidR="000B4BB5" w:rsidRPr="00E7448C" w:rsidRDefault="00733F36">
            <w:pPr>
              <w:spacing w:after="41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0D24E509" w14:textId="77777777" w:rsidR="000B4BB5" w:rsidRPr="00E7448C" w:rsidRDefault="00733F36">
            <w:pPr>
              <w:numPr>
                <w:ilvl w:val="0"/>
                <w:numId w:val="11"/>
              </w:numPr>
              <w:spacing w:after="52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say 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simple familiar words to describe people, places, things and actions using a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model;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5B733D12" w14:textId="77777777" w:rsidR="000B4BB5" w:rsidRPr="00E7448C" w:rsidRDefault="00733F36">
            <w:pPr>
              <w:numPr>
                <w:ilvl w:val="0"/>
                <w:numId w:val="11"/>
              </w:numPr>
              <w:spacing w:after="54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say a simple phrase that may contain an adjective to describe people, places, things and actions using a language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scaffold;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6EFABB38" w14:textId="77777777" w:rsidR="000B4BB5" w:rsidRPr="00E7448C" w:rsidRDefault="00733F36">
            <w:pPr>
              <w:numPr>
                <w:ilvl w:val="0"/>
                <w:numId w:val="11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say one or two short sentences that may contain an adjective to describe people, places,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things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and actions.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51D3" w14:textId="77777777" w:rsidR="000B4BB5" w:rsidRPr="00E7448C" w:rsidRDefault="00733F36">
            <w:pPr>
              <w:spacing w:after="103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>Children describe peo</w:t>
            </w:r>
            <w:r w:rsidRPr="00E7448C">
              <w:rPr>
                <w:rFonts w:ascii="Gadugi" w:hAnsi="Gadugi"/>
                <w:color w:val="1C1C1C"/>
                <w:u w:val="none"/>
              </w:rPr>
              <w:t xml:space="preserve">ple, places, </w:t>
            </w:r>
            <w:proofErr w:type="gramStart"/>
            <w:r w:rsidRPr="00E7448C">
              <w:rPr>
                <w:rFonts w:ascii="Gadugi" w:hAnsi="Gadugi"/>
                <w:color w:val="1C1C1C"/>
                <w:u w:val="none"/>
              </w:rPr>
              <w:t>things</w:t>
            </w:r>
            <w:proofErr w:type="gramEnd"/>
            <w:r w:rsidRPr="00E7448C">
              <w:rPr>
                <w:rFonts w:ascii="Gadugi" w:hAnsi="Gadugi"/>
                <w:color w:val="1C1C1C"/>
                <w:u w:val="none"/>
              </w:rPr>
              <w:t xml:space="preserve"> and actions orally. </w:t>
            </w:r>
          </w:p>
          <w:p w14:paraId="6268D681" w14:textId="77777777" w:rsidR="000B4BB5" w:rsidRPr="00E7448C" w:rsidRDefault="00733F36">
            <w:pPr>
              <w:spacing w:after="41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6AF9FE4F" w14:textId="77777777" w:rsidR="000B4BB5" w:rsidRPr="00E7448C" w:rsidRDefault="00733F36">
            <w:pPr>
              <w:numPr>
                <w:ilvl w:val="0"/>
                <w:numId w:val="12"/>
              </w:numPr>
              <w:spacing w:after="51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say several simple sentences containing adjectives to describe people, places, things and actions using a language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scaffold;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139E08AD" w14:textId="77777777" w:rsidR="000B4BB5" w:rsidRPr="00E7448C" w:rsidRDefault="00733F36">
            <w:pPr>
              <w:numPr>
                <w:ilvl w:val="0"/>
                <w:numId w:val="12"/>
              </w:numPr>
              <w:spacing w:after="53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manipulate familiar language to describe people, places, things and actio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ns, maybe using a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dictionary;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30BF7E95" w14:textId="77777777" w:rsidR="000B4BB5" w:rsidRPr="00E7448C" w:rsidRDefault="00733F36">
            <w:pPr>
              <w:numPr>
                <w:ilvl w:val="0"/>
                <w:numId w:val="12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use a wider range of descriptive language in their descriptions of people, places,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things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and actions. </w:t>
            </w:r>
          </w:p>
        </w:tc>
      </w:tr>
      <w:tr w:rsidR="000B4BB5" w:rsidRPr="00E7448C" w14:paraId="092E56A9" w14:textId="77777777">
        <w:trPr>
          <w:trHeight w:val="2141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1741" w14:textId="77777777" w:rsidR="000B4BB5" w:rsidRPr="00E7448C" w:rsidRDefault="00733F36">
            <w:pPr>
              <w:spacing w:line="241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lastRenderedPageBreak/>
              <w:t xml:space="preserve">Reading and Writing/ </w:t>
            </w:r>
          </w:p>
          <w:p w14:paraId="001402DE" w14:textId="77777777" w:rsidR="000B4BB5" w:rsidRPr="00E7448C" w:rsidRDefault="00733F36">
            <w:pPr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 xml:space="preserve">Literacy 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A17E" w14:textId="77777777" w:rsidR="000B4BB5" w:rsidRPr="00E7448C" w:rsidRDefault="00733F36">
            <w:pPr>
              <w:spacing w:after="120" w:line="241" w:lineRule="auto"/>
              <w:ind w:left="0"/>
              <w:jc w:val="both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read carefully and show understanding of words, </w:t>
            </w:r>
            <w:proofErr w:type="gramStart"/>
            <w:r w:rsidRPr="00E7448C">
              <w:rPr>
                <w:rFonts w:ascii="Gadugi" w:hAnsi="Gadugi"/>
                <w:color w:val="1C1C1C"/>
                <w:u w:val="none"/>
              </w:rPr>
              <w:t>phrases</w:t>
            </w:r>
            <w:proofErr w:type="gramEnd"/>
            <w:r w:rsidRPr="00E7448C">
              <w:rPr>
                <w:rFonts w:ascii="Gadugi" w:hAnsi="Gadugi"/>
                <w:color w:val="1C1C1C"/>
                <w:u w:val="none"/>
              </w:rPr>
              <w:t xml:space="preserve"> and simple writing. </w:t>
            </w:r>
          </w:p>
          <w:p w14:paraId="1E462403" w14:textId="77777777" w:rsidR="000B4BB5" w:rsidRPr="00E7448C" w:rsidRDefault="00733F36">
            <w:pPr>
              <w:spacing w:after="41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03E041EA" w14:textId="77777777" w:rsidR="000B4BB5" w:rsidRPr="00E7448C" w:rsidRDefault="00733F36">
            <w:pPr>
              <w:numPr>
                <w:ilvl w:val="0"/>
                <w:numId w:val="13"/>
              </w:numPr>
              <w:spacing w:after="32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read and show understanding of familiar single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words;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4D4D51AC" w14:textId="77777777" w:rsidR="000B4BB5" w:rsidRPr="00E7448C" w:rsidRDefault="00733F36">
            <w:pPr>
              <w:numPr>
                <w:ilvl w:val="0"/>
                <w:numId w:val="13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read 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and show understanding of simple phrases and sentences containing familiar words.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1F02" w14:textId="77777777" w:rsidR="000B4BB5" w:rsidRPr="00E7448C" w:rsidRDefault="00733F36">
            <w:pPr>
              <w:spacing w:after="120" w:line="241" w:lineRule="auto"/>
              <w:ind w:left="0"/>
              <w:jc w:val="both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read carefully and show understanding of words, </w:t>
            </w:r>
            <w:proofErr w:type="gramStart"/>
            <w:r w:rsidRPr="00E7448C">
              <w:rPr>
                <w:rFonts w:ascii="Gadugi" w:hAnsi="Gadugi"/>
                <w:color w:val="1C1C1C"/>
                <w:u w:val="none"/>
              </w:rPr>
              <w:t>phrases</w:t>
            </w:r>
            <w:proofErr w:type="gramEnd"/>
            <w:r w:rsidRPr="00E7448C">
              <w:rPr>
                <w:rFonts w:ascii="Gadugi" w:hAnsi="Gadugi"/>
                <w:color w:val="1C1C1C"/>
                <w:u w:val="none"/>
              </w:rPr>
              <w:t xml:space="preserve"> and simple writing. </w:t>
            </w:r>
          </w:p>
          <w:p w14:paraId="6C095C4D" w14:textId="77777777" w:rsidR="000B4BB5" w:rsidRPr="00E7448C" w:rsidRDefault="00733F36">
            <w:pPr>
              <w:spacing w:after="40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3E26E83D" w14:textId="77777777" w:rsidR="000B4BB5" w:rsidRPr="00E7448C" w:rsidRDefault="00733F36">
            <w:pPr>
              <w:numPr>
                <w:ilvl w:val="0"/>
                <w:numId w:val="14"/>
              </w:numPr>
              <w:spacing w:after="51" w:line="246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read and show understanding of simple sentences containing familiar and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some unfamiliar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language;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75A84625" w14:textId="77777777" w:rsidR="000B4BB5" w:rsidRPr="00E7448C" w:rsidRDefault="00733F36">
            <w:pPr>
              <w:numPr>
                <w:ilvl w:val="0"/>
                <w:numId w:val="14"/>
              </w:numPr>
              <w:spacing w:after="33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read and understand the main points from short, written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material;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5397FF6A" w14:textId="77777777" w:rsidR="000B4BB5" w:rsidRPr="00E7448C" w:rsidRDefault="00733F36">
            <w:pPr>
              <w:numPr>
                <w:ilvl w:val="0"/>
                <w:numId w:val="14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read and understand the main points and some detail from short, written material. </w:t>
            </w:r>
          </w:p>
        </w:tc>
      </w:tr>
      <w:tr w:rsidR="000B4BB5" w:rsidRPr="00E7448C" w14:paraId="2B3BF7EB" w14:textId="77777777">
        <w:trPr>
          <w:trHeight w:val="40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3A01" w14:textId="77777777" w:rsidR="000B4BB5" w:rsidRPr="00E7448C" w:rsidRDefault="000B4BB5">
            <w:pPr>
              <w:spacing w:after="160"/>
              <w:ind w:left="0"/>
              <w:rPr>
                <w:rFonts w:ascii="Gadugi" w:hAnsi="Gadugi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2370" w14:textId="77777777" w:rsidR="000B4BB5" w:rsidRPr="00E7448C" w:rsidRDefault="00733F36">
            <w:pPr>
              <w:spacing w:after="120" w:line="241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broaden their vocabulary and develop their ability to understand new words that are introduced into familiar written material, including through using a dictionary. </w:t>
            </w:r>
          </w:p>
          <w:p w14:paraId="025948D2" w14:textId="77777777" w:rsidR="000B4BB5" w:rsidRPr="00E7448C" w:rsidRDefault="00733F36">
            <w:pPr>
              <w:spacing w:after="41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364B5E8E" w14:textId="77777777" w:rsidR="000B4BB5" w:rsidRPr="00E7448C" w:rsidRDefault="00733F36">
            <w:pPr>
              <w:numPr>
                <w:ilvl w:val="0"/>
                <w:numId w:val="15"/>
              </w:numPr>
              <w:spacing w:after="31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use strategies for memorisation of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vocabulary;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04774542" w14:textId="77777777" w:rsidR="000B4BB5" w:rsidRPr="00E7448C" w:rsidRDefault="00733F36">
            <w:pPr>
              <w:numPr>
                <w:ilvl w:val="0"/>
                <w:numId w:val="15"/>
              </w:numPr>
              <w:spacing w:after="56" w:line="244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make links with E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nglish or known language to work out the meaning of new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words;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6EA8AD05" w14:textId="77777777" w:rsidR="000B4BB5" w:rsidRPr="00E7448C" w:rsidRDefault="00733F36">
            <w:pPr>
              <w:numPr>
                <w:ilvl w:val="0"/>
                <w:numId w:val="15"/>
              </w:numPr>
              <w:spacing w:after="30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use context to predict the meaning of new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words;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580293EC" w14:textId="77777777" w:rsidR="000B4BB5" w:rsidRPr="00E7448C" w:rsidRDefault="00733F36">
            <w:pPr>
              <w:numPr>
                <w:ilvl w:val="0"/>
                <w:numId w:val="15"/>
              </w:numPr>
              <w:spacing w:after="54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begin to use a bilingual dictionary to find the meaning of individual words in French and English. </w:t>
            </w:r>
          </w:p>
          <w:p w14:paraId="75F1AF5B" w14:textId="77777777" w:rsidR="000B4BB5" w:rsidRPr="00E7448C" w:rsidRDefault="00733F36">
            <w:pPr>
              <w:spacing w:after="38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53E1221B" w14:textId="77777777" w:rsidR="000B4BB5" w:rsidRPr="00E7448C" w:rsidRDefault="00733F36">
            <w:pPr>
              <w:spacing w:after="41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7EE63CF2" w14:textId="77777777" w:rsidR="000B4BB5" w:rsidRPr="00E7448C" w:rsidRDefault="00733F36">
            <w:pPr>
              <w:spacing w:after="38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61BD19A1" w14:textId="77777777" w:rsidR="000B4BB5" w:rsidRPr="00E7448C" w:rsidRDefault="00733F36">
            <w:pPr>
              <w:spacing w:after="41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2E8D304C" w14:textId="77777777" w:rsidR="000B4BB5" w:rsidRPr="00E7448C" w:rsidRDefault="00733F36">
            <w:pPr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A248" w14:textId="77777777" w:rsidR="000B4BB5" w:rsidRPr="00E7448C" w:rsidRDefault="00733F36">
            <w:pPr>
              <w:spacing w:after="120" w:line="241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broaden their vocabulary and develop their ability to understand new words that are introduced into familiar written material, including </w:t>
            </w:r>
            <w:r w:rsidRPr="00E7448C">
              <w:rPr>
                <w:rFonts w:ascii="Gadugi" w:hAnsi="Gadugi"/>
                <w:color w:val="1C1C1C"/>
                <w:u w:val="none"/>
              </w:rPr>
              <w:t xml:space="preserve">through using a dictionary. </w:t>
            </w:r>
          </w:p>
          <w:p w14:paraId="239899B9" w14:textId="77777777" w:rsidR="000B4BB5" w:rsidRPr="00E7448C" w:rsidRDefault="00733F36">
            <w:pPr>
              <w:spacing w:after="40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304E0189" w14:textId="77777777" w:rsidR="000B4BB5" w:rsidRPr="00E7448C" w:rsidRDefault="00733F36">
            <w:pPr>
              <w:numPr>
                <w:ilvl w:val="0"/>
                <w:numId w:val="16"/>
              </w:numPr>
              <w:spacing w:after="52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use a range of strategies to determine the meaning of new words (links with known language, cognates, etymology, context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);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3B9DA881" w14:textId="77777777" w:rsidR="000B4BB5" w:rsidRPr="00E7448C" w:rsidRDefault="00733F36">
            <w:pPr>
              <w:numPr>
                <w:ilvl w:val="0"/>
                <w:numId w:val="16"/>
              </w:numPr>
              <w:spacing w:after="34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use a bilingual dictionary to identify the word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class;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2A563E7F" w14:textId="77777777" w:rsidR="000B4BB5" w:rsidRPr="00E7448C" w:rsidRDefault="00733F36">
            <w:pPr>
              <w:numPr>
                <w:ilvl w:val="0"/>
                <w:numId w:val="16"/>
              </w:numPr>
              <w:spacing w:after="52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use a bilingual paper/online dictionary to find the meaning of unfamiliar words and phrases in French and in English. </w:t>
            </w:r>
          </w:p>
          <w:p w14:paraId="49A85B9D" w14:textId="77777777" w:rsidR="000B4BB5" w:rsidRPr="00E7448C" w:rsidRDefault="00733F36">
            <w:pPr>
              <w:spacing w:after="41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5ACF68D4" w14:textId="77777777" w:rsidR="000B4BB5" w:rsidRPr="00E7448C" w:rsidRDefault="00733F36">
            <w:pPr>
              <w:spacing w:after="38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61F58234" w14:textId="77777777" w:rsidR="000B4BB5" w:rsidRPr="00E7448C" w:rsidRDefault="00733F36">
            <w:pPr>
              <w:spacing w:after="41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2290E207" w14:textId="77777777" w:rsidR="000B4BB5" w:rsidRPr="00E7448C" w:rsidRDefault="00733F36">
            <w:pPr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</w:tc>
      </w:tr>
    </w:tbl>
    <w:p w14:paraId="36A2AFE3" w14:textId="77777777" w:rsidR="000B4BB5" w:rsidRPr="00E7448C" w:rsidRDefault="000B4BB5">
      <w:pPr>
        <w:ind w:left="-1440" w:right="9846"/>
        <w:rPr>
          <w:rFonts w:ascii="Gadugi" w:hAnsi="Gadugi"/>
        </w:rPr>
      </w:pPr>
    </w:p>
    <w:tbl>
      <w:tblPr>
        <w:tblStyle w:val="TableGrid"/>
        <w:tblW w:w="15880" w:type="dxa"/>
        <w:tblInd w:w="-852" w:type="dxa"/>
        <w:tblCellMar>
          <w:top w:w="9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284"/>
        <w:gridCol w:w="7297"/>
        <w:gridCol w:w="7299"/>
      </w:tblGrid>
      <w:tr w:rsidR="000B4BB5" w:rsidRPr="00E7448C" w14:paraId="5AB41CB5" w14:textId="77777777">
        <w:trPr>
          <w:trHeight w:val="2888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762D" w14:textId="77777777" w:rsidR="000B4BB5" w:rsidRPr="00E7448C" w:rsidRDefault="000B4BB5">
            <w:pPr>
              <w:spacing w:after="160"/>
              <w:ind w:left="0"/>
              <w:rPr>
                <w:rFonts w:ascii="Gadugi" w:hAnsi="Gadugi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669B" w14:textId="77777777" w:rsidR="000B4BB5" w:rsidRPr="00E7448C" w:rsidRDefault="00733F36">
            <w:pPr>
              <w:spacing w:after="122" w:line="242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u w:val="none"/>
              </w:rPr>
              <w:t xml:space="preserve">Children develop accurate pronunciation and intonation so that others understand when they are reading aloud familiar words and phrases. </w:t>
            </w:r>
          </w:p>
          <w:p w14:paraId="10B8FC03" w14:textId="77777777" w:rsidR="000B4BB5" w:rsidRPr="00E7448C" w:rsidRDefault="00733F36">
            <w:pPr>
              <w:spacing w:after="38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 xml:space="preserve">Children can:  </w:t>
            </w:r>
          </w:p>
          <w:p w14:paraId="23A8BF4F" w14:textId="77777777" w:rsidR="000B4BB5" w:rsidRPr="00E7448C" w:rsidRDefault="00733F36">
            <w:pPr>
              <w:numPr>
                <w:ilvl w:val="0"/>
                <w:numId w:val="17"/>
              </w:numPr>
              <w:spacing w:after="54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 xml:space="preserve">identify individual sounds in words and pronounce accurately when </w:t>
            </w:r>
            <w:proofErr w:type="gramStart"/>
            <w:r w:rsidRPr="00E7448C">
              <w:rPr>
                <w:rFonts w:ascii="Gadugi" w:hAnsi="Gadugi"/>
                <w:b w:val="0"/>
                <w:u w:val="none"/>
              </w:rPr>
              <w:t>modelled;</w:t>
            </w:r>
            <w:proofErr w:type="gramEnd"/>
            <w:r w:rsidRPr="00E7448C">
              <w:rPr>
                <w:rFonts w:ascii="Gadugi" w:hAnsi="Gadugi"/>
                <w:b w:val="0"/>
                <w:u w:val="none"/>
              </w:rPr>
              <w:t xml:space="preserve"> </w:t>
            </w:r>
          </w:p>
          <w:p w14:paraId="1BBFF75E" w14:textId="77777777" w:rsidR="000B4BB5" w:rsidRPr="00E7448C" w:rsidRDefault="00733F36">
            <w:pPr>
              <w:numPr>
                <w:ilvl w:val="0"/>
                <w:numId w:val="17"/>
              </w:numPr>
              <w:spacing w:after="57" w:line="243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 xml:space="preserve">start to read and recognise the sound of some letter strings in familiar words and pronounce when </w:t>
            </w:r>
            <w:proofErr w:type="gramStart"/>
            <w:r w:rsidRPr="00E7448C">
              <w:rPr>
                <w:rFonts w:ascii="Gadugi" w:hAnsi="Gadugi"/>
                <w:b w:val="0"/>
                <w:u w:val="none"/>
              </w:rPr>
              <w:t>modelled;</w:t>
            </w:r>
            <w:proofErr w:type="gramEnd"/>
            <w:r w:rsidRPr="00E7448C">
              <w:rPr>
                <w:rFonts w:ascii="Gadugi" w:hAnsi="Gadugi"/>
                <w:b w:val="0"/>
                <w:u w:val="none"/>
              </w:rPr>
              <w:t xml:space="preserve"> </w:t>
            </w:r>
          </w:p>
          <w:p w14:paraId="2E81976F" w14:textId="77777777" w:rsidR="000B4BB5" w:rsidRPr="00E7448C" w:rsidRDefault="00733F36">
            <w:pPr>
              <w:numPr>
                <w:ilvl w:val="0"/>
                <w:numId w:val="17"/>
              </w:numPr>
              <w:spacing w:after="31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 xml:space="preserve">adapt intonation to ask </w:t>
            </w:r>
            <w:proofErr w:type="gramStart"/>
            <w:r w:rsidRPr="00E7448C">
              <w:rPr>
                <w:rFonts w:ascii="Gadugi" w:hAnsi="Gadugi"/>
                <w:b w:val="0"/>
                <w:u w:val="none"/>
              </w:rPr>
              <w:t>questions;</w:t>
            </w:r>
            <w:proofErr w:type="gramEnd"/>
            <w:r w:rsidRPr="00E7448C">
              <w:rPr>
                <w:rFonts w:ascii="Gadugi" w:hAnsi="Gadugi"/>
                <w:b w:val="0"/>
                <w:u w:val="none"/>
              </w:rPr>
              <w:t xml:space="preserve"> </w:t>
            </w:r>
          </w:p>
          <w:p w14:paraId="3C9B3F56" w14:textId="77777777" w:rsidR="000B4BB5" w:rsidRPr="00E7448C" w:rsidRDefault="00733F36">
            <w:pPr>
              <w:numPr>
                <w:ilvl w:val="0"/>
                <w:numId w:val="17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 xml:space="preserve">show awareness of accents, </w:t>
            </w:r>
            <w:proofErr w:type="gramStart"/>
            <w:r w:rsidRPr="00E7448C">
              <w:rPr>
                <w:rFonts w:ascii="Gadugi" w:hAnsi="Gadugi"/>
                <w:b w:val="0"/>
                <w:u w:val="none"/>
              </w:rPr>
              <w:t>elisions</w:t>
            </w:r>
            <w:proofErr w:type="gramEnd"/>
            <w:r w:rsidRPr="00E7448C">
              <w:rPr>
                <w:rFonts w:ascii="Gadugi" w:hAnsi="Gadugi"/>
                <w:b w:val="0"/>
                <w:u w:val="none"/>
              </w:rPr>
              <w:t xml:space="preserve"> and silent letters; begin to pronounce words accordingly.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A10F" w14:textId="77777777" w:rsidR="000B4BB5" w:rsidRPr="00E7448C" w:rsidRDefault="00733F36">
            <w:pPr>
              <w:spacing w:after="122" w:line="242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u w:val="none"/>
              </w:rPr>
              <w:t>Children develop</w:t>
            </w:r>
            <w:r w:rsidRPr="00E7448C">
              <w:rPr>
                <w:rFonts w:ascii="Gadugi" w:hAnsi="Gadugi"/>
                <w:u w:val="none"/>
              </w:rPr>
              <w:t xml:space="preserve"> accurate pronunciation and intonation so that others understand when they are reading aloud familiar words and phrases. </w:t>
            </w:r>
          </w:p>
          <w:p w14:paraId="7A04759E" w14:textId="77777777" w:rsidR="000B4BB5" w:rsidRPr="00E7448C" w:rsidRDefault="00733F36">
            <w:pPr>
              <w:spacing w:after="38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 xml:space="preserve">Children can:  </w:t>
            </w:r>
          </w:p>
          <w:p w14:paraId="18211EF2" w14:textId="77777777" w:rsidR="000B4BB5" w:rsidRPr="00E7448C" w:rsidRDefault="00733F36">
            <w:pPr>
              <w:numPr>
                <w:ilvl w:val="0"/>
                <w:numId w:val="18"/>
              </w:numPr>
              <w:spacing w:after="54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>read and pronounce familiar words accurately using knowledge of letter string sounds to support, observing silent lett</w:t>
            </w:r>
            <w:r w:rsidRPr="00E7448C">
              <w:rPr>
                <w:rFonts w:ascii="Gadugi" w:hAnsi="Gadugi"/>
                <w:b w:val="0"/>
                <w:u w:val="none"/>
              </w:rPr>
              <w:t xml:space="preserve">er </w:t>
            </w:r>
            <w:proofErr w:type="gramStart"/>
            <w:r w:rsidRPr="00E7448C">
              <w:rPr>
                <w:rFonts w:ascii="Gadugi" w:hAnsi="Gadugi"/>
                <w:b w:val="0"/>
                <w:u w:val="none"/>
              </w:rPr>
              <w:t>rules;</w:t>
            </w:r>
            <w:proofErr w:type="gramEnd"/>
            <w:r w:rsidRPr="00E7448C">
              <w:rPr>
                <w:rFonts w:ascii="Gadugi" w:hAnsi="Gadugi"/>
                <w:b w:val="0"/>
                <w:u w:val="none"/>
              </w:rPr>
              <w:t xml:space="preserve">  </w:t>
            </w:r>
          </w:p>
          <w:p w14:paraId="49ACD6CC" w14:textId="77777777" w:rsidR="000B4BB5" w:rsidRPr="00E7448C" w:rsidRDefault="00733F36">
            <w:pPr>
              <w:numPr>
                <w:ilvl w:val="0"/>
                <w:numId w:val="18"/>
              </w:numPr>
              <w:spacing w:after="56" w:line="243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 xml:space="preserve">appreciate the impact of accents and elisions on sound and apply increasingly confidently when pronouncing </w:t>
            </w:r>
            <w:proofErr w:type="gramStart"/>
            <w:r w:rsidRPr="00E7448C">
              <w:rPr>
                <w:rFonts w:ascii="Gadugi" w:hAnsi="Gadugi"/>
                <w:b w:val="0"/>
                <w:u w:val="none"/>
              </w:rPr>
              <w:t>words;</w:t>
            </w:r>
            <w:proofErr w:type="gramEnd"/>
            <w:r w:rsidRPr="00E7448C">
              <w:rPr>
                <w:rFonts w:ascii="Gadugi" w:hAnsi="Gadugi"/>
                <w:b w:val="0"/>
                <w:u w:val="none"/>
              </w:rPr>
              <w:t xml:space="preserve"> </w:t>
            </w:r>
          </w:p>
          <w:p w14:paraId="06B92262" w14:textId="77777777" w:rsidR="000B4BB5" w:rsidRPr="00E7448C" w:rsidRDefault="00733F36">
            <w:pPr>
              <w:numPr>
                <w:ilvl w:val="0"/>
                <w:numId w:val="18"/>
              </w:numPr>
              <w:spacing w:after="51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>start to predict the pronunciation of unfamiliar words in a sentence using knowledge of letter strings, liaison and silent letter</w:t>
            </w:r>
            <w:r w:rsidRPr="00E7448C">
              <w:rPr>
                <w:rFonts w:ascii="Gadugi" w:hAnsi="Gadugi"/>
                <w:b w:val="0"/>
                <w:u w:val="none"/>
              </w:rPr>
              <w:t xml:space="preserve"> </w:t>
            </w:r>
            <w:proofErr w:type="gramStart"/>
            <w:r w:rsidRPr="00E7448C">
              <w:rPr>
                <w:rFonts w:ascii="Gadugi" w:hAnsi="Gadugi"/>
                <w:b w:val="0"/>
                <w:u w:val="none"/>
              </w:rPr>
              <w:t>rules;</w:t>
            </w:r>
            <w:proofErr w:type="gramEnd"/>
            <w:r w:rsidRPr="00E7448C">
              <w:rPr>
                <w:rFonts w:ascii="Gadugi" w:hAnsi="Gadugi"/>
                <w:b w:val="0"/>
                <w:u w:val="none"/>
              </w:rPr>
              <w:t xml:space="preserve"> </w:t>
            </w:r>
          </w:p>
          <w:p w14:paraId="0768CE04" w14:textId="77777777" w:rsidR="000B4BB5" w:rsidRPr="00E7448C" w:rsidRDefault="00733F36">
            <w:pPr>
              <w:numPr>
                <w:ilvl w:val="0"/>
                <w:numId w:val="18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 xml:space="preserve">adapt intonation for example to mark questions and exclamations in a short, written passage. </w:t>
            </w:r>
          </w:p>
        </w:tc>
      </w:tr>
      <w:tr w:rsidR="000B4BB5" w:rsidRPr="00E7448C" w14:paraId="04A23958" w14:textId="77777777">
        <w:trPr>
          <w:trHeight w:val="21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E40DE" w14:textId="77777777" w:rsidR="000B4BB5" w:rsidRPr="00E7448C" w:rsidRDefault="000B4BB5">
            <w:pPr>
              <w:spacing w:after="160"/>
              <w:ind w:left="0"/>
              <w:rPr>
                <w:rFonts w:ascii="Gadugi" w:hAnsi="Gadugi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5AD0" w14:textId="77777777" w:rsidR="000B4BB5" w:rsidRPr="00E7448C" w:rsidRDefault="00733F36">
            <w:pPr>
              <w:spacing w:after="122" w:line="241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write phrases from memory, and adapt these </w:t>
            </w:r>
            <w:r w:rsidRPr="00E7448C">
              <w:rPr>
                <w:rFonts w:ascii="Gadugi" w:hAnsi="Gadugi"/>
                <w:color w:val="1C1C1C"/>
                <w:u w:val="none"/>
              </w:rPr>
              <w:t xml:space="preserve">to create new sentences, to express ideas clearly. </w:t>
            </w:r>
          </w:p>
          <w:p w14:paraId="3767D96B" w14:textId="77777777" w:rsidR="000B4BB5" w:rsidRPr="00E7448C" w:rsidRDefault="00733F36">
            <w:pPr>
              <w:spacing w:after="38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260CC174" w14:textId="77777777" w:rsidR="000B4BB5" w:rsidRPr="00E7448C" w:rsidRDefault="00733F36">
            <w:pPr>
              <w:numPr>
                <w:ilvl w:val="0"/>
                <w:numId w:val="19"/>
              </w:numPr>
              <w:spacing w:after="53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write single familiar words and short phrases from memory with understandable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accuracy;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526641FA" w14:textId="77777777" w:rsidR="000B4BB5" w:rsidRPr="00E7448C" w:rsidRDefault="00733F36">
            <w:pPr>
              <w:numPr>
                <w:ilvl w:val="0"/>
                <w:numId w:val="19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replace familiar vocabulary in short phrases written from memory to create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new short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phrases.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EE8F" w14:textId="77777777" w:rsidR="000B4BB5" w:rsidRPr="00E7448C" w:rsidRDefault="00733F36">
            <w:pPr>
              <w:spacing w:after="122" w:line="241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write phrases from memory, and adapt these to create new sentences, to express ideas clearly. </w:t>
            </w:r>
          </w:p>
          <w:p w14:paraId="23B5BC84" w14:textId="77777777" w:rsidR="000B4BB5" w:rsidRPr="00E7448C" w:rsidRDefault="00733F36">
            <w:pPr>
              <w:spacing w:after="38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0E0DE242" w14:textId="77777777" w:rsidR="000B4BB5" w:rsidRPr="00E7448C" w:rsidRDefault="00733F36">
            <w:pPr>
              <w:numPr>
                <w:ilvl w:val="0"/>
                <w:numId w:val="20"/>
              </w:numPr>
              <w:spacing w:after="33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write a simple sentence from memory using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familiar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language;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45ADAA56" w14:textId="77777777" w:rsidR="000B4BB5" w:rsidRPr="00E7448C" w:rsidRDefault="00733F36">
            <w:pPr>
              <w:numPr>
                <w:ilvl w:val="0"/>
                <w:numId w:val="20"/>
              </w:numPr>
              <w:spacing w:after="51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write several sentences from memory with familiar language with understandable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accuracy;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326C6D19" w14:textId="77777777" w:rsidR="000B4BB5" w:rsidRPr="00E7448C" w:rsidRDefault="00733F36">
            <w:pPr>
              <w:numPr>
                <w:ilvl w:val="0"/>
                <w:numId w:val="20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replace vocabulary in sentences written from memory to create new sentences with understandable accuracy. </w:t>
            </w:r>
          </w:p>
        </w:tc>
      </w:tr>
      <w:tr w:rsidR="000B4BB5" w:rsidRPr="00E7448C" w14:paraId="7AF3DD93" w14:textId="77777777">
        <w:trPr>
          <w:trHeight w:val="21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8F9A" w14:textId="77777777" w:rsidR="000B4BB5" w:rsidRPr="00E7448C" w:rsidRDefault="000B4BB5">
            <w:pPr>
              <w:spacing w:after="160"/>
              <w:ind w:left="0"/>
              <w:rPr>
                <w:rFonts w:ascii="Gadugi" w:hAnsi="Gadugi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EE59" w14:textId="77777777" w:rsidR="000B4BB5" w:rsidRPr="00E7448C" w:rsidRDefault="00733F36">
            <w:pPr>
              <w:spacing w:after="105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describe people, places, </w:t>
            </w:r>
            <w:proofErr w:type="gramStart"/>
            <w:r w:rsidRPr="00E7448C">
              <w:rPr>
                <w:rFonts w:ascii="Gadugi" w:hAnsi="Gadugi"/>
                <w:color w:val="1C1C1C"/>
                <w:u w:val="none"/>
              </w:rPr>
              <w:t>things</w:t>
            </w:r>
            <w:proofErr w:type="gramEnd"/>
            <w:r w:rsidRPr="00E7448C">
              <w:rPr>
                <w:rFonts w:ascii="Gadugi" w:hAnsi="Gadugi"/>
                <w:color w:val="1C1C1C"/>
                <w:u w:val="none"/>
              </w:rPr>
              <w:t xml:space="preserve"> and actions in writing. </w:t>
            </w:r>
          </w:p>
          <w:p w14:paraId="205F9949" w14:textId="77777777" w:rsidR="000B4BB5" w:rsidRPr="00E7448C" w:rsidRDefault="00733F36">
            <w:pPr>
              <w:spacing w:after="41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0E884DE7" w14:textId="77777777" w:rsidR="000B4BB5" w:rsidRPr="00E7448C" w:rsidRDefault="00733F36">
            <w:pPr>
              <w:numPr>
                <w:ilvl w:val="0"/>
                <w:numId w:val="21"/>
              </w:numPr>
              <w:spacing w:after="56" w:line="242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copy simple familiar words to describe people, places, things and actions using a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model;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1E215C3B" w14:textId="77777777" w:rsidR="000B4BB5" w:rsidRPr="00E7448C" w:rsidRDefault="00733F36">
            <w:pPr>
              <w:numPr>
                <w:ilvl w:val="0"/>
                <w:numId w:val="21"/>
              </w:numPr>
              <w:spacing w:after="51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write a simple phrase that may contain an adjective to describe people, places, thin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gs and actions using a language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scaffold;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00DBF796" w14:textId="77777777" w:rsidR="000B4BB5" w:rsidRPr="00E7448C" w:rsidRDefault="00733F36">
            <w:pPr>
              <w:numPr>
                <w:ilvl w:val="0"/>
                <w:numId w:val="21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write one or two simple sentences that may contain an adjective to describe people, places,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things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and actions.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F928" w14:textId="77777777" w:rsidR="000B4BB5" w:rsidRPr="00E7448C" w:rsidRDefault="00733F36">
            <w:pPr>
              <w:spacing w:after="105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describe people, places, </w:t>
            </w:r>
            <w:proofErr w:type="gramStart"/>
            <w:r w:rsidRPr="00E7448C">
              <w:rPr>
                <w:rFonts w:ascii="Gadugi" w:hAnsi="Gadugi"/>
                <w:color w:val="1C1C1C"/>
                <w:u w:val="none"/>
              </w:rPr>
              <w:t>things</w:t>
            </w:r>
            <w:proofErr w:type="gramEnd"/>
            <w:r w:rsidRPr="00E7448C">
              <w:rPr>
                <w:rFonts w:ascii="Gadugi" w:hAnsi="Gadugi"/>
                <w:color w:val="1C1C1C"/>
                <w:u w:val="none"/>
              </w:rPr>
              <w:t xml:space="preserve"> and actions in writing. </w:t>
            </w:r>
          </w:p>
          <w:p w14:paraId="0D2427D6" w14:textId="77777777" w:rsidR="000B4BB5" w:rsidRPr="00E7448C" w:rsidRDefault="00733F36">
            <w:pPr>
              <w:spacing w:after="41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3F18F37A" w14:textId="77777777" w:rsidR="000B4BB5" w:rsidRPr="00E7448C" w:rsidRDefault="00733F36">
            <w:pPr>
              <w:numPr>
                <w:ilvl w:val="0"/>
                <w:numId w:val="22"/>
              </w:numPr>
              <w:spacing w:after="56" w:line="243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write several simple sentences containing adjectives to descr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ibe people, places, things and actions using a language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scaffold;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3B417064" w14:textId="77777777" w:rsidR="000B4BB5" w:rsidRPr="00E7448C" w:rsidRDefault="00733F36">
            <w:pPr>
              <w:numPr>
                <w:ilvl w:val="0"/>
                <w:numId w:val="22"/>
              </w:numPr>
              <w:spacing w:after="51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manipulate familiar language to describe people, places, things and actions, maybe using a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dictionary;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58817F0C" w14:textId="77777777" w:rsidR="000B4BB5" w:rsidRPr="00E7448C" w:rsidRDefault="00733F36">
            <w:pPr>
              <w:numPr>
                <w:ilvl w:val="0"/>
                <w:numId w:val="22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use a wider range of descriptive language in their descriptions of people, places,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th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>ings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and actions. </w:t>
            </w:r>
          </w:p>
        </w:tc>
      </w:tr>
      <w:tr w:rsidR="000B4BB5" w:rsidRPr="00E7448C" w14:paraId="2A2DA205" w14:textId="77777777">
        <w:trPr>
          <w:trHeight w:val="329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5805" w14:textId="77777777" w:rsidR="000B4BB5" w:rsidRPr="00E7448C" w:rsidRDefault="00733F36">
            <w:pPr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lastRenderedPageBreak/>
              <w:t xml:space="preserve">Stories, </w:t>
            </w:r>
          </w:p>
          <w:p w14:paraId="21A5AF54" w14:textId="77777777" w:rsidR="000B4BB5" w:rsidRPr="00E7448C" w:rsidRDefault="00733F36">
            <w:pPr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 xml:space="preserve">Songs, </w:t>
            </w:r>
          </w:p>
          <w:p w14:paraId="6C43F890" w14:textId="77777777" w:rsidR="000B4BB5" w:rsidRPr="00E7448C" w:rsidRDefault="00733F36">
            <w:pPr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 xml:space="preserve">Poems and </w:t>
            </w:r>
          </w:p>
          <w:p w14:paraId="06A39E5B" w14:textId="77777777" w:rsidR="000B4BB5" w:rsidRPr="00E7448C" w:rsidRDefault="00733F36">
            <w:pPr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t xml:space="preserve">Rhymes 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CE38" w14:textId="77777777" w:rsidR="000B4BB5" w:rsidRPr="00E7448C" w:rsidRDefault="00733F36">
            <w:pPr>
              <w:spacing w:after="122" w:line="241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explore the patterns and sounds of language through songs and rhymes and link the spelling, sound and meaning of words. </w:t>
            </w:r>
          </w:p>
          <w:p w14:paraId="433A06EC" w14:textId="77777777" w:rsidR="000B4BB5" w:rsidRPr="00E7448C" w:rsidRDefault="00733F36">
            <w:pPr>
              <w:spacing w:after="38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242857A4" w14:textId="77777777" w:rsidR="000B4BB5" w:rsidRPr="00E7448C" w:rsidRDefault="00733F36">
            <w:pPr>
              <w:numPr>
                <w:ilvl w:val="0"/>
                <w:numId w:val="23"/>
              </w:numPr>
              <w:spacing w:after="53" w:line="246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listen and identify specific words in songs and rhymes and demonstrate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understanding;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3AB6E221" w14:textId="77777777" w:rsidR="000B4BB5" w:rsidRPr="00E7448C" w:rsidRDefault="00733F36">
            <w:pPr>
              <w:numPr>
                <w:ilvl w:val="0"/>
                <w:numId w:val="23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listen and identify specific phrases in songs and rhymes and demonstrate understanding.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E4A2" w14:textId="77777777" w:rsidR="000B4BB5" w:rsidRPr="00E7448C" w:rsidRDefault="00733F36">
            <w:pPr>
              <w:spacing w:after="122" w:line="241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explore the patterns and sounds of language through songs and rhymes and link the spelling, sound and meaning of words. </w:t>
            </w:r>
          </w:p>
          <w:p w14:paraId="5108C9C2" w14:textId="77777777" w:rsidR="000B4BB5" w:rsidRPr="00E7448C" w:rsidRDefault="00733F36">
            <w:pPr>
              <w:spacing w:after="38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5930E613" w14:textId="77777777" w:rsidR="000B4BB5" w:rsidRPr="00E7448C" w:rsidRDefault="00733F36">
            <w:pPr>
              <w:numPr>
                <w:ilvl w:val="0"/>
                <w:numId w:val="24"/>
              </w:numPr>
              <w:spacing w:after="33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listen and identify rhyming words and specific sounds in songs and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rhymes;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43F7557F" w14:textId="77777777" w:rsidR="000B4BB5" w:rsidRPr="00E7448C" w:rsidRDefault="00733F36">
            <w:pPr>
              <w:numPr>
                <w:ilvl w:val="0"/>
                <w:numId w:val="24"/>
              </w:numPr>
              <w:spacing w:after="51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follow the text of familiar songs 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and rhymes, identifying the meaning of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words;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0297C6E0" w14:textId="77777777" w:rsidR="000B4BB5" w:rsidRPr="00E7448C" w:rsidRDefault="00733F36">
            <w:pPr>
              <w:numPr>
                <w:ilvl w:val="0"/>
                <w:numId w:val="24"/>
              </w:numPr>
              <w:spacing w:after="54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read the text of familiar songs and rhymes and identify patterns of language and link sound to spelling. </w:t>
            </w:r>
          </w:p>
          <w:p w14:paraId="13B53BC5" w14:textId="77777777" w:rsidR="000B4BB5" w:rsidRPr="00E7448C" w:rsidRDefault="00733F36">
            <w:pPr>
              <w:spacing w:after="38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2AC2B77B" w14:textId="77777777" w:rsidR="000B4BB5" w:rsidRPr="00E7448C" w:rsidRDefault="00733F36">
            <w:pPr>
              <w:spacing w:after="41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0B05BC09" w14:textId="77777777" w:rsidR="000B4BB5" w:rsidRPr="00E7448C" w:rsidRDefault="00733F36">
            <w:pPr>
              <w:spacing w:after="41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760B4A48" w14:textId="77777777" w:rsidR="000B4BB5" w:rsidRPr="00E7448C" w:rsidRDefault="00733F36">
            <w:pPr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</w:tc>
      </w:tr>
      <w:tr w:rsidR="000B4BB5" w:rsidRPr="00E7448C" w14:paraId="20C82233" w14:textId="77777777">
        <w:trPr>
          <w:trHeight w:val="168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6904" w14:textId="77777777" w:rsidR="000B4BB5" w:rsidRPr="00E7448C" w:rsidRDefault="000B4BB5">
            <w:pPr>
              <w:spacing w:after="160"/>
              <w:ind w:left="0"/>
              <w:rPr>
                <w:rFonts w:ascii="Gadugi" w:hAnsi="Gadugi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9812" w14:textId="77777777" w:rsidR="000B4BB5" w:rsidRPr="00E7448C" w:rsidRDefault="00733F36">
            <w:pPr>
              <w:spacing w:after="106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appreciate stories, songs, </w:t>
            </w:r>
            <w:proofErr w:type="gramStart"/>
            <w:r w:rsidRPr="00E7448C">
              <w:rPr>
                <w:rFonts w:ascii="Gadugi" w:hAnsi="Gadugi"/>
                <w:color w:val="1C1C1C"/>
                <w:u w:val="none"/>
              </w:rPr>
              <w:t>poems</w:t>
            </w:r>
            <w:proofErr w:type="gramEnd"/>
            <w:r w:rsidRPr="00E7448C">
              <w:rPr>
                <w:rFonts w:ascii="Gadugi" w:hAnsi="Gadugi"/>
                <w:color w:val="1C1C1C"/>
                <w:u w:val="none"/>
              </w:rPr>
              <w:t xml:space="preserve"> and rhymes in the language. </w:t>
            </w:r>
          </w:p>
          <w:p w14:paraId="5EB0A74E" w14:textId="77777777" w:rsidR="000B4BB5" w:rsidRPr="00E7448C" w:rsidRDefault="00733F36">
            <w:pPr>
              <w:spacing w:after="38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3A0F4117" w14:textId="77777777" w:rsidR="000B4BB5" w:rsidRPr="00E7448C" w:rsidRDefault="00733F36">
            <w:pPr>
              <w:ind w:left="0" w:right="568"/>
              <w:rPr>
                <w:rFonts w:ascii="Gadugi" w:hAnsi="Gadugi"/>
              </w:rPr>
            </w:pPr>
            <w:r w:rsidRPr="00E7448C">
              <w:rPr>
                <w:rFonts w:ascii="Gadugi" w:eastAsia="Segoe UI Symbol" w:hAnsi="Gadugi" w:cs="Segoe UI Symbol"/>
                <w:b w:val="0"/>
                <w:color w:val="BFBFBF"/>
                <w:sz w:val="18"/>
                <w:u w:val="none"/>
              </w:rPr>
              <w:t></w:t>
            </w:r>
            <w:r w:rsidRPr="00E7448C">
              <w:rPr>
                <w:rFonts w:ascii="Gadugi" w:hAnsi="Gadugi"/>
                <w:color w:val="BFBFBF"/>
                <w:sz w:val="18"/>
                <w:u w:val="none"/>
              </w:rPr>
              <w:t xml:space="preserve"> </w:t>
            </w:r>
            <w:r w:rsidRPr="00E7448C">
              <w:rPr>
                <w:rFonts w:ascii="Gadugi" w:hAnsi="Gadugi"/>
                <w:color w:val="BFBFBF"/>
                <w:sz w:val="18"/>
                <w:u w:val="none"/>
              </w:rPr>
              <w:tab/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join in with actions to accompany familiar songs,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stories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and rhymes; </w:t>
            </w:r>
            <w:r w:rsidRPr="00E7448C">
              <w:rPr>
                <w:rFonts w:ascii="Gadugi" w:eastAsia="Segoe UI Symbol" w:hAnsi="Gadugi" w:cs="Segoe UI Symbol"/>
                <w:b w:val="0"/>
                <w:color w:val="BFBFBF"/>
                <w:sz w:val="18"/>
                <w:u w:val="none"/>
              </w:rPr>
              <w:t></w:t>
            </w:r>
            <w:r w:rsidRPr="00E7448C">
              <w:rPr>
                <w:rFonts w:ascii="Gadugi" w:hAnsi="Gadugi"/>
                <w:color w:val="BFBFBF"/>
                <w:sz w:val="18"/>
                <w:u w:val="none"/>
              </w:rPr>
              <w:t xml:space="preserve"> </w:t>
            </w:r>
            <w:r w:rsidRPr="00E7448C">
              <w:rPr>
                <w:rFonts w:ascii="Gadugi" w:hAnsi="Gadugi"/>
                <w:color w:val="BFBFBF"/>
                <w:sz w:val="18"/>
                <w:u w:val="none"/>
              </w:rPr>
              <w:tab/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join in with words of a song or storytelling.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DC74" w14:textId="77777777" w:rsidR="000B4BB5" w:rsidRPr="00E7448C" w:rsidRDefault="00733F36">
            <w:pPr>
              <w:spacing w:after="106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appreciate stories, songs, </w:t>
            </w:r>
            <w:proofErr w:type="gramStart"/>
            <w:r w:rsidRPr="00E7448C">
              <w:rPr>
                <w:rFonts w:ascii="Gadugi" w:hAnsi="Gadugi"/>
                <w:color w:val="1C1C1C"/>
                <w:u w:val="none"/>
              </w:rPr>
              <w:t>poems</w:t>
            </w:r>
            <w:proofErr w:type="gramEnd"/>
            <w:r w:rsidRPr="00E7448C">
              <w:rPr>
                <w:rFonts w:ascii="Gadugi" w:hAnsi="Gadugi"/>
                <w:color w:val="1C1C1C"/>
                <w:u w:val="none"/>
              </w:rPr>
              <w:t xml:space="preserve"> and </w:t>
            </w:r>
            <w:r w:rsidRPr="00E7448C">
              <w:rPr>
                <w:rFonts w:ascii="Gadugi" w:hAnsi="Gadugi"/>
                <w:color w:val="1C1C1C"/>
                <w:u w:val="none"/>
              </w:rPr>
              <w:t xml:space="preserve">rhymes in the language. </w:t>
            </w:r>
          </w:p>
          <w:p w14:paraId="31564AD3" w14:textId="77777777" w:rsidR="000B4BB5" w:rsidRPr="00E7448C" w:rsidRDefault="00733F36">
            <w:pPr>
              <w:spacing w:after="39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56813DB8" w14:textId="77777777" w:rsidR="000B4BB5" w:rsidRPr="00E7448C" w:rsidRDefault="00733F36">
            <w:pPr>
              <w:numPr>
                <w:ilvl w:val="0"/>
                <w:numId w:val="25"/>
              </w:numPr>
              <w:spacing w:after="33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follow the text of a familiar song or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story;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3729971B" w14:textId="77777777" w:rsidR="000B4BB5" w:rsidRPr="00E7448C" w:rsidRDefault="00733F36">
            <w:pPr>
              <w:numPr>
                <w:ilvl w:val="0"/>
                <w:numId w:val="25"/>
              </w:numPr>
              <w:spacing w:after="30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follow the text of a familiar song or story and sing or read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aloud;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5196C9CA" w14:textId="77777777" w:rsidR="000B4BB5" w:rsidRPr="00E7448C" w:rsidRDefault="00733F36">
            <w:pPr>
              <w:numPr>
                <w:ilvl w:val="0"/>
                <w:numId w:val="25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understand the gist of an unfamiliar story or song using familiar language and sing or read aloud. </w:t>
            </w:r>
          </w:p>
        </w:tc>
      </w:tr>
      <w:tr w:rsidR="000B4BB5" w:rsidRPr="00E7448C" w14:paraId="4695AEFC" w14:textId="77777777">
        <w:trPr>
          <w:trHeight w:val="8634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D3DF" w14:textId="77777777" w:rsidR="000B4BB5" w:rsidRPr="00E7448C" w:rsidRDefault="00733F36">
            <w:pPr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u w:val="none"/>
              </w:rPr>
              <w:lastRenderedPageBreak/>
              <w:t xml:space="preserve">Grammar 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E794" w14:textId="77777777" w:rsidR="000B4BB5" w:rsidRPr="00E7448C" w:rsidRDefault="00733F36">
            <w:pPr>
              <w:spacing w:after="121" w:line="241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understand basic grammar appropriate to the language being studied, including (where relevant): feminine, </w:t>
            </w:r>
            <w:proofErr w:type="gramStart"/>
            <w:r w:rsidRPr="00E7448C">
              <w:rPr>
                <w:rFonts w:ascii="Gadugi" w:hAnsi="Gadugi"/>
                <w:color w:val="1C1C1C"/>
                <w:u w:val="none"/>
              </w:rPr>
              <w:t>masculine</w:t>
            </w:r>
            <w:proofErr w:type="gramEnd"/>
            <w:r w:rsidRPr="00E7448C">
              <w:rPr>
                <w:rFonts w:ascii="Gadugi" w:hAnsi="Gadugi"/>
                <w:color w:val="1C1C1C"/>
                <w:u w:val="none"/>
              </w:rPr>
              <w:t xml:space="preserve"> and neuter forms and </w:t>
            </w:r>
            <w:r w:rsidRPr="00E7448C">
              <w:rPr>
                <w:rFonts w:ascii="Gadugi" w:hAnsi="Gadugi"/>
                <w:color w:val="1C1C1C"/>
                <w:u w:val="none"/>
              </w:rPr>
              <w:t xml:space="preserve">the conjugation of high frequency verbs; key features and patterns of the language; how to apply these, for instance, to build sentences; and how these differ from or are similar to English. </w:t>
            </w:r>
          </w:p>
          <w:p w14:paraId="0451033E" w14:textId="77777777" w:rsidR="000B4BB5" w:rsidRPr="00E7448C" w:rsidRDefault="00733F36">
            <w:pPr>
              <w:spacing w:after="42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32F61945" w14:textId="77777777" w:rsidR="000B4BB5" w:rsidRPr="00E7448C" w:rsidRDefault="00733F36">
            <w:pPr>
              <w:numPr>
                <w:ilvl w:val="0"/>
                <w:numId w:val="26"/>
              </w:numPr>
              <w:spacing w:after="52" w:line="245" w:lineRule="auto"/>
              <w:ind w:hanging="360"/>
              <w:jc w:val="both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show awareness of word classes – nouns, adjectiv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es, verbs and connectives and be aware of similarities in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English;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26344B4D" w14:textId="77777777" w:rsidR="000B4BB5" w:rsidRPr="00E7448C" w:rsidRDefault="00733F36">
            <w:pPr>
              <w:numPr>
                <w:ilvl w:val="0"/>
                <w:numId w:val="26"/>
              </w:numPr>
              <w:spacing w:after="23" w:line="267" w:lineRule="auto"/>
              <w:ind w:hanging="360"/>
              <w:jc w:val="both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name 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the gender of nouns; name the indefinite and definite articles for both genders and use correctly; say how to make the plural form of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nouns;  </w:t>
            </w:r>
            <w:r w:rsidRPr="00E7448C">
              <w:rPr>
                <w:rFonts w:ascii="Gadugi" w:eastAsia="Segoe UI Symbol" w:hAnsi="Gadugi" w:cs="Segoe UI Symbol"/>
                <w:b w:val="0"/>
                <w:color w:val="BFBFBF"/>
                <w:sz w:val="18"/>
                <w:u w:val="none"/>
              </w:rPr>
              <w:t></w:t>
            </w:r>
            <w:proofErr w:type="gramEnd"/>
            <w:r w:rsidRPr="00E7448C">
              <w:rPr>
                <w:rFonts w:ascii="Gadugi" w:hAnsi="Gadugi"/>
                <w:color w:val="BFBFBF"/>
                <w:sz w:val="18"/>
                <w:u w:val="none"/>
              </w:rPr>
              <w:t xml:space="preserve"> </w:t>
            </w:r>
            <w:r w:rsidRPr="00E7448C">
              <w:rPr>
                <w:rFonts w:ascii="Gadugi" w:hAnsi="Gadugi"/>
                <w:color w:val="BFBFBF"/>
                <w:sz w:val="18"/>
                <w:u w:val="none"/>
              </w:rPr>
              <w:tab/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recognise and use partitive articles; </w:t>
            </w:r>
          </w:p>
          <w:p w14:paraId="3F399DA4" w14:textId="77777777" w:rsidR="000B4BB5" w:rsidRPr="00E7448C" w:rsidRDefault="00733F36">
            <w:pPr>
              <w:numPr>
                <w:ilvl w:val="0"/>
                <w:numId w:val="26"/>
              </w:numPr>
              <w:spacing w:after="57" w:line="243" w:lineRule="auto"/>
              <w:ind w:hanging="360"/>
              <w:jc w:val="both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name the first and second person singular subject pronouns; use the corr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ect form of some regular and high frequency verbs in the present tense with first and second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person;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20618029" w14:textId="77777777" w:rsidR="000B4BB5" w:rsidRPr="00E7448C" w:rsidRDefault="00733F36">
            <w:pPr>
              <w:numPr>
                <w:ilvl w:val="0"/>
                <w:numId w:val="26"/>
              </w:numPr>
              <w:spacing w:after="67" w:line="242" w:lineRule="auto"/>
              <w:ind w:hanging="360"/>
              <w:jc w:val="both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name the third person singular subject pronouns; use the present tense of some high frequency verbs in the third person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singular;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577E67BB" w14:textId="77777777" w:rsidR="000B4BB5" w:rsidRPr="00E7448C" w:rsidRDefault="00733F36">
            <w:pPr>
              <w:numPr>
                <w:ilvl w:val="0"/>
                <w:numId w:val="26"/>
              </w:numPr>
              <w:spacing w:after="34"/>
              <w:ind w:hanging="360"/>
              <w:jc w:val="both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use a simple negative f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>orm (ne… pas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);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275E4BAC" w14:textId="77777777" w:rsidR="000B4BB5" w:rsidRPr="00E7448C" w:rsidRDefault="00733F36">
            <w:pPr>
              <w:numPr>
                <w:ilvl w:val="0"/>
                <w:numId w:val="26"/>
              </w:numPr>
              <w:spacing w:after="57" w:line="242" w:lineRule="auto"/>
              <w:ind w:hanging="360"/>
              <w:jc w:val="both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show awareness of the position and masculine/feminine agreement of adjectives and start to demonstrate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use;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6789DE0C" w14:textId="77777777" w:rsidR="000B4BB5" w:rsidRPr="00E7448C" w:rsidRDefault="00733F36">
            <w:pPr>
              <w:numPr>
                <w:ilvl w:val="0"/>
                <w:numId w:val="26"/>
              </w:numPr>
              <w:spacing w:after="34"/>
              <w:ind w:hanging="360"/>
              <w:jc w:val="both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recognise and use the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first person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possessive adjectives (</w:t>
            </w:r>
            <w:proofErr w:type="spell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mon</w:t>
            </w:r>
            <w:proofErr w:type="spell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, ma, </w:t>
            </w:r>
            <w:proofErr w:type="spell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mes</w:t>
            </w:r>
            <w:proofErr w:type="spell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); </w:t>
            </w:r>
          </w:p>
          <w:p w14:paraId="2F186706" w14:textId="77777777" w:rsidR="000B4BB5" w:rsidRPr="00E7448C" w:rsidRDefault="00733F36">
            <w:pPr>
              <w:numPr>
                <w:ilvl w:val="0"/>
                <w:numId w:val="26"/>
              </w:numPr>
              <w:spacing w:after="59" w:line="242" w:lineRule="auto"/>
              <w:ind w:hanging="360"/>
              <w:jc w:val="both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recognise a high frequency verb in the imperfect tense an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d in the simple future and use as a set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phrase;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563523E6" w14:textId="77777777" w:rsidR="000B4BB5" w:rsidRPr="00E7448C" w:rsidRDefault="00733F36">
            <w:pPr>
              <w:numPr>
                <w:ilvl w:val="0"/>
                <w:numId w:val="26"/>
              </w:numPr>
              <w:spacing w:after="53" w:line="244" w:lineRule="auto"/>
              <w:ind w:hanging="360"/>
              <w:jc w:val="both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conjugate a high frequency verb (</w:t>
            </w:r>
            <w:proofErr w:type="spell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aller</w:t>
            </w:r>
            <w:proofErr w:type="spell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– to go) in the present tense; show awareness of subject-verb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agreement;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4FAF1CC6" w14:textId="77777777" w:rsidR="000B4BB5" w:rsidRPr="00E7448C" w:rsidRDefault="00733F36">
            <w:pPr>
              <w:numPr>
                <w:ilvl w:val="0"/>
                <w:numId w:val="26"/>
              </w:numPr>
              <w:spacing w:after="62"/>
              <w:ind w:hanging="360"/>
              <w:jc w:val="both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use simple prepositions in their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sentences;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0BEFB931" w14:textId="77777777" w:rsidR="000B4BB5" w:rsidRPr="00E7448C" w:rsidRDefault="00733F36">
            <w:pPr>
              <w:numPr>
                <w:ilvl w:val="0"/>
                <w:numId w:val="26"/>
              </w:numPr>
              <w:ind w:hanging="360"/>
              <w:jc w:val="both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use the third person singular and plural of the verb ‘</w:t>
            </w:r>
            <w:proofErr w:type="spell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être</w:t>
            </w:r>
            <w:proofErr w:type="spell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’ in the present tense.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3770" w14:textId="77777777" w:rsidR="000B4BB5" w:rsidRPr="00E7448C" w:rsidRDefault="00733F36">
            <w:pPr>
              <w:spacing w:after="121" w:line="241" w:lineRule="auto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color w:val="1C1C1C"/>
                <w:u w:val="none"/>
              </w:rPr>
              <w:t xml:space="preserve">Children understand basic grammar appropriate to the language being studied, including (where relevant): feminine, </w:t>
            </w:r>
            <w:proofErr w:type="gramStart"/>
            <w:r w:rsidRPr="00E7448C">
              <w:rPr>
                <w:rFonts w:ascii="Gadugi" w:hAnsi="Gadugi"/>
                <w:color w:val="1C1C1C"/>
                <w:u w:val="none"/>
              </w:rPr>
              <w:t>masculine</w:t>
            </w:r>
            <w:proofErr w:type="gramEnd"/>
            <w:r w:rsidRPr="00E7448C">
              <w:rPr>
                <w:rFonts w:ascii="Gadugi" w:hAnsi="Gadugi"/>
                <w:color w:val="1C1C1C"/>
                <w:u w:val="none"/>
              </w:rPr>
              <w:t xml:space="preserve"> and neuter forms and the conjugation of high fre</w:t>
            </w:r>
            <w:r w:rsidRPr="00E7448C">
              <w:rPr>
                <w:rFonts w:ascii="Gadugi" w:hAnsi="Gadugi"/>
                <w:color w:val="1C1C1C"/>
                <w:u w:val="none"/>
              </w:rPr>
              <w:t xml:space="preserve">quency verbs; key features and patterns of the language; how to apply these, for instance, to build sentences; and how these differ from or are similar to English. </w:t>
            </w:r>
          </w:p>
          <w:p w14:paraId="4B7B84BA" w14:textId="77777777" w:rsidR="000B4BB5" w:rsidRPr="00E7448C" w:rsidRDefault="00733F36">
            <w:pPr>
              <w:spacing w:after="42"/>
              <w:ind w:left="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Children can:  </w:t>
            </w:r>
          </w:p>
          <w:p w14:paraId="5C9FA085" w14:textId="77777777" w:rsidR="000B4BB5" w:rsidRPr="00E7448C" w:rsidRDefault="00733F36">
            <w:pPr>
              <w:numPr>
                <w:ilvl w:val="0"/>
                <w:numId w:val="27"/>
              </w:numPr>
              <w:spacing w:after="33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identify word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classes;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72DDFD0F" w14:textId="77777777" w:rsidR="000B4BB5" w:rsidRPr="00E7448C" w:rsidRDefault="00733F36">
            <w:pPr>
              <w:numPr>
                <w:ilvl w:val="0"/>
                <w:numId w:val="27"/>
              </w:numPr>
              <w:spacing w:after="57" w:line="243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demonstrate understanding of gender and number of n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ouns and use appropriate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determiners;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4942141F" w14:textId="77777777" w:rsidR="000B4BB5" w:rsidRPr="00E7448C" w:rsidRDefault="00733F36">
            <w:pPr>
              <w:numPr>
                <w:ilvl w:val="0"/>
                <w:numId w:val="27"/>
              </w:numPr>
              <w:spacing w:after="53" w:line="244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explain and apply the rules of position and agreement of adjectives with increasing accuracy and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confidence;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070AC3DB" w14:textId="77777777" w:rsidR="000B4BB5" w:rsidRPr="00E7448C" w:rsidRDefault="00733F36">
            <w:pPr>
              <w:numPr>
                <w:ilvl w:val="0"/>
                <w:numId w:val="27"/>
              </w:numPr>
              <w:spacing w:line="294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name and use a range of conjunctions to create compound sentences; </w:t>
            </w:r>
            <w:r w:rsidRPr="00E7448C">
              <w:rPr>
                <w:rFonts w:ascii="Gadugi" w:eastAsia="Segoe UI Symbol" w:hAnsi="Gadugi" w:cs="Segoe UI Symbol"/>
                <w:b w:val="0"/>
                <w:color w:val="BFBFBF"/>
                <w:sz w:val="18"/>
                <w:u w:val="none"/>
              </w:rPr>
              <w:t></w:t>
            </w:r>
            <w:r w:rsidRPr="00E7448C">
              <w:rPr>
                <w:rFonts w:ascii="Gadugi" w:hAnsi="Gadugi"/>
                <w:color w:val="BFBFBF"/>
                <w:sz w:val="18"/>
                <w:u w:val="none"/>
              </w:rPr>
              <w:t xml:space="preserve"> </w:t>
            </w:r>
            <w:r w:rsidRPr="00E7448C">
              <w:rPr>
                <w:rFonts w:ascii="Gadugi" w:hAnsi="Gadugi"/>
                <w:color w:val="BFBFBF"/>
                <w:sz w:val="18"/>
                <w:u w:val="none"/>
              </w:rPr>
              <w:tab/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use some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adverbs;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</w:t>
            </w:r>
          </w:p>
          <w:p w14:paraId="43084CD3" w14:textId="77777777" w:rsidR="000B4BB5" w:rsidRPr="00E7448C" w:rsidRDefault="00733F36">
            <w:pPr>
              <w:numPr>
                <w:ilvl w:val="0"/>
                <w:numId w:val="27"/>
              </w:numPr>
              <w:spacing w:after="56" w:line="243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demonstrate the use of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first, second and third person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singular pronouns with some regular and high frequency verbs in present tense and apply subject-verb agreement;  </w:t>
            </w:r>
          </w:p>
          <w:p w14:paraId="30781132" w14:textId="77777777" w:rsidR="000B4BB5" w:rsidRPr="00E7448C" w:rsidRDefault="00733F36">
            <w:pPr>
              <w:numPr>
                <w:ilvl w:val="0"/>
                <w:numId w:val="27"/>
              </w:numPr>
              <w:spacing w:after="31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explain and use elision; state the differences and similarities with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English;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 </w:t>
            </w:r>
          </w:p>
          <w:p w14:paraId="09387D24" w14:textId="77777777" w:rsidR="000B4BB5" w:rsidRPr="00E7448C" w:rsidRDefault="00733F36">
            <w:pPr>
              <w:numPr>
                <w:ilvl w:val="0"/>
                <w:numId w:val="27"/>
              </w:numPr>
              <w:spacing w:after="54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recognise and use the simple future tense of a high frequency verb; compare with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English;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 </w:t>
            </w:r>
          </w:p>
          <w:p w14:paraId="5725769D" w14:textId="77777777" w:rsidR="000B4BB5" w:rsidRPr="00E7448C" w:rsidRDefault="00733F36">
            <w:pPr>
              <w:numPr>
                <w:ilvl w:val="0"/>
                <w:numId w:val="27"/>
              </w:numPr>
              <w:spacing w:after="17" w:line="282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recognise and use the immediate future tense of familiar verbs in the first, second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and third person singular; explain how it’s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formed;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 </w:t>
            </w:r>
          </w:p>
          <w:p w14:paraId="53444923" w14:textId="77777777" w:rsidR="000B4BB5" w:rsidRPr="00E7448C" w:rsidRDefault="00733F36">
            <w:pPr>
              <w:numPr>
                <w:ilvl w:val="0"/>
                <w:numId w:val="27"/>
              </w:numPr>
              <w:spacing w:after="52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recognise and use the first and third person singular possessive adjectives (</w:t>
            </w:r>
            <w:proofErr w:type="spell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mon</w:t>
            </w:r>
            <w:proofErr w:type="spell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, ma, </w:t>
            </w:r>
            <w:proofErr w:type="spell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mes</w:t>
            </w:r>
            <w:proofErr w:type="spell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, son, </w:t>
            </w:r>
            <w:proofErr w:type="spell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sa</w:t>
            </w:r>
            <w:proofErr w:type="spell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, </w:t>
            </w:r>
            <w:proofErr w:type="spell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ses</w:t>
            </w:r>
            <w:proofErr w:type="spellEnd"/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);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 </w:t>
            </w:r>
          </w:p>
          <w:p w14:paraId="7DB6B753" w14:textId="77777777" w:rsidR="000B4BB5" w:rsidRPr="00E7448C" w:rsidRDefault="00733F36">
            <w:pPr>
              <w:numPr>
                <w:ilvl w:val="0"/>
                <w:numId w:val="27"/>
              </w:numPr>
              <w:spacing w:after="33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recognise and use a range of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prepositions;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 </w:t>
            </w:r>
          </w:p>
          <w:p w14:paraId="65A3F5C5" w14:textId="77777777" w:rsidR="000B4BB5" w:rsidRPr="00E7448C" w:rsidRDefault="00733F36">
            <w:pPr>
              <w:numPr>
                <w:ilvl w:val="0"/>
                <w:numId w:val="27"/>
              </w:numPr>
              <w:spacing w:after="51" w:line="246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>use the third person plural of a few high freque</w:t>
            </w: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ncy verbs in the present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tense;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 </w:t>
            </w:r>
          </w:p>
          <w:p w14:paraId="5E1861E7" w14:textId="77777777" w:rsidR="000B4BB5" w:rsidRPr="00E7448C" w:rsidRDefault="00733F36">
            <w:pPr>
              <w:numPr>
                <w:ilvl w:val="0"/>
                <w:numId w:val="27"/>
              </w:numPr>
              <w:spacing w:after="55" w:line="245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name all subject pronouns and use to conjugate a high frequency verb in the present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tense;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 </w:t>
            </w:r>
          </w:p>
          <w:p w14:paraId="6870C4DD" w14:textId="77777777" w:rsidR="000B4BB5" w:rsidRPr="00E7448C" w:rsidRDefault="00733F36">
            <w:pPr>
              <w:numPr>
                <w:ilvl w:val="0"/>
                <w:numId w:val="27"/>
              </w:numPr>
              <w:spacing w:after="53" w:line="244" w:lineRule="auto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recognise and use a high frequency verb in the perfect tense; compare with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English;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 </w:t>
            </w:r>
          </w:p>
          <w:p w14:paraId="493D4C58" w14:textId="77777777" w:rsidR="000B4BB5" w:rsidRPr="00E7448C" w:rsidRDefault="00733F36">
            <w:pPr>
              <w:numPr>
                <w:ilvl w:val="0"/>
                <w:numId w:val="27"/>
              </w:numPr>
              <w:spacing w:after="33"/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lastRenderedPageBreak/>
              <w:t xml:space="preserve">follow a pattern to conjugate a regular verb in the present </w:t>
            </w:r>
            <w:proofErr w:type="gramStart"/>
            <w:r w:rsidRPr="00E7448C">
              <w:rPr>
                <w:rFonts w:ascii="Gadugi" w:hAnsi="Gadugi"/>
                <w:b w:val="0"/>
                <w:color w:val="1C1C1C"/>
                <w:u w:val="none"/>
              </w:rPr>
              <w:t>tense;</w:t>
            </w:r>
            <w:proofErr w:type="gramEnd"/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  </w:t>
            </w:r>
          </w:p>
          <w:p w14:paraId="4FA6A1B0" w14:textId="77777777" w:rsidR="000B4BB5" w:rsidRPr="00E7448C" w:rsidRDefault="00733F36">
            <w:pPr>
              <w:numPr>
                <w:ilvl w:val="0"/>
                <w:numId w:val="27"/>
              </w:numPr>
              <w:ind w:hanging="360"/>
              <w:rPr>
                <w:rFonts w:ascii="Gadugi" w:hAnsi="Gadugi"/>
              </w:rPr>
            </w:pPr>
            <w:r w:rsidRPr="00E7448C">
              <w:rPr>
                <w:rFonts w:ascii="Gadugi" w:hAnsi="Gadugi"/>
                <w:b w:val="0"/>
                <w:color w:val="1C1C1C"/>
                <w:u w:val="none"/>
              </w:rPr>
              <w:t xml:space="preserve">choose the correct tense of a verb (present/perfect/imperfect/future) according to context. </w:t>
            </w:r>
          </w:p>
        </w:tc>
      </w:tr>
    </w:tbl>
    <w:p w14:paraId="7766CF69" w14:textId="77777777" w:rsidR="000B4BB5" w:rsidRDefault="00733F36">
      <w:pPr>
        <w:ind w:left="0"/>
        <w:jc w:val="both"/>
      </w:pPr>
      <w:r>
        <w:rPr>
          <w:b w:val="0"/>
          <w:u w:val="none"/>
        </w:rPr>
        <w:lastRenderedPageBreak/>
        <w:t xml:space="preserve"> </w:t>
      </w:r>
    </w:p>
    <w:sectPr w:rsidR="000B4BB5">
      <w:headerReference w:type="even" r:id="rId7"/>
      <w:headerReference w:type="default" r:id="rId8"/>
      <w:headerReference w:type="first" r:id="rId9"/>
      <w:pgSz w:w="16838" w:h="11906" w:orient="landscape"/>
      <w:pgMar w:top="982" w:right="6992" w:bottom="351" w:left="1440" w:header="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7AF0" w14:textId="77777777" w:rsidR="00733F36" w:rsidRDefault="00733F36">
      <w:pPr>
        <w:spacing w:line="240" w:lineRule="auto"/>
      </w:pPr>
      <w:r>
        <w:separator/>
      </w:r>
    </w:p>
  </w:endnote>
  <w:endnote w:type="continuationSeparator" w:id="0">
    <w:p w14:paraId="79137A24" w14:textId="77777777" w:rsidR="00733F36" w:rsidRDefault="0073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837E" w14:textId="77777777" w:rsidR="00733F36" w:rsidRDefault="00733F36">
      <w:pPr>
        <w:spacing w:line="240" w:lineRule="auto"/>
      </w:pPr>
      <w:r>
        <w:separator/>
      </w:r>
    </w:p>
  </w:footnote>
  <w:footnote w:type="continuationSeparator" w:id="0">
    <w:p w14:paraId="514964FA" w14:textId="77777777" w:rsidR="00733F36" w:rsidRDefault="00733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4C26" w14:textId="77777777" w:rsidR="000B4BB5" w:rsidRDefault="00733F36">
    <w:pPr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E814A5F" wp14:editId="110ED1C4">
          <wp:simplePos x="0" y="0"/>
          <wp:positionH relativeFrom="page">
            <wp:posOffset>9871075</wp:posOffset>
          </wp:positionH>
          <wp:positionV relativeFrom="page">
            <wp:posOffset>55880</wp:posOffset>
          </wp:positionV>
          <wp:extent cx="485140" cy="48514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140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C622" w14:textId="5E2D2D53" w:rsidR="000B4BB5" w:rsidRDefault="00733F36">
    <w:pPr>
      <w:ind w:left="0"/>
    </w:pPr>
    <w:r>
      <w:rPr>
        <w:rFonts w:ascii="Calibri" w:eastAsia="Calibri" w:hAnsi="Calibri" w:cs="Calibri"/>
        <w:b w:val="0"/>
        <w:sz w:val="22"/>
        <w:u w:val="none"/>
      </w:rPr>
      <w:t xml:space="preserve"> </w:t>
    </w:r>
    <w:r w:rsidR="00E7448C" w:rsidRPr="00606356">
      <w:rPr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0630B188" wp14:editId="74381600">
          <wp:simplePos x="0" y="0"/>
          <wp:positionH relativeFrom="column">
            <wp:posOffset>0</wp:posOffset>
          </wp:positionH>
          <wp:positionV relativeFrom="paragraph">
            <wp:posOffset>158115</wp:posOffset>
          </wp:positionV>
          <wp:extent cx="1247775" cy="1184275"/>
          <wp:effectExtent l="0" t="0" r="9525" b="0"/>
          <wp:wrapTight wrapText="bothSides">
            <wp:wrapPolygon edited="0">
              <wp:start x="0" y="0"/>
              <wp:lineTo x="0" y="21195"/>
              <wp:lineTo x="21435" y="21195"/>
              <wp:lineTo x="21435" y="0"/>
              <wp:lineTo x="0" y="0"/>
            </wp:wrapPolygon>
          </wp:wrapTight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184275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B410" w14:textId="77777777" w:rsidR="000B4BB5" w:rsidRDefault="00733F36">
    <w:pPr>
      <w:ind w:left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5270CF0" wp14:editId="66280EC1">
          <wp:simplePos x="0" y="0"/>
          <wp:positionH relativeFrom="page">
            <wp:posOffset>9871075</wp:posOffset>
          </wp:positionH>
          <wp:positionV relativeFrom="page">
            <wp:posOffset>55880</wp:posOffset>
          </wp:positionV>
          <wp:extent cx="485140" cy="48514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140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B56"/>
    <w:multiLevelType w:val="hybridMultilevel"/>
    <w:tmpl w:val="69681628"/>
    <w:lvl w:ilvl="0" w:tplc="3A400C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383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B6ED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CECD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34F7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DA8B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BA36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F02F1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B074F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67562"/>
    <w:multiLevelType w:val="hybridMultilevel"/>
    <w:tmpl w:val="E3166048"/>
    <w:lvl w:ilvl="0" w:tplc="3780BB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88A6F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02121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6CDC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108F2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BEF33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A67E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F2E62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DA823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653267"/>
    <w:multiLevelType w:val="hybridMultilevel"/>
    <w:tmpl w:val="BD9CB366"/>
    <w:lvl w:ilvl="0" w:tplc="D6AAE6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2CFE0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7ACA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0A93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1A381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E213D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1EC4D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BCC8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3ECA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6372D"/>
    <w:multiLevelType w:val="hybridMultilevel"/>
    <w:tmpl w:val="D706AC26"/>
    <w:lvl w:ilvl="0" w:tplc="B21EB0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AEE42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8C5AF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FA27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58C43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0271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34987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ECF2B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8239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B6616"/>
    <w:multiLevelType w:val="hybridMultilevel"/>
    <w:tmpl w:val="423EAA46"/>
    <w:lvl w:ilvl="0" w:tplc="F4DA0D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D084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1A0DF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1620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5AB12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C84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1489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2C70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8A677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AE275E"/>
    <w:multiLevelType w:val="hybridMultilevel"/>
    <w:tmpl w:val="18B09790"/>
    <w:lvl w:ilvl="0" w:tplc="00D41E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60813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1C9EA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7CAD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C81A6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7C76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78D60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3A8D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69D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2D196B"/>
    <w:multiLevelType w:val="hybridMultilevel"/>
    <w:tmpl w:val="BD0889E6"/>
    <w:lvl w:ilvl="0" w:tplc="A75A91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CCD6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2C6E2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E0F2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E22F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8E98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E41F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962A7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CE88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CD040E"/>
    <w:multiLevelType w:val="hybridMultilevel"/>
    <w:tmpl w:val="5DD88452"/>
    <w:lvl w:ilvl="0" w:tplc="BBCAB2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6A82C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1C560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D6F21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685EA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023F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A04A9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8857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D67F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C933DB"/>
    <w:multiLevelType w:val="hybridMultilevel"/>
    <w:tmpl w:val="26A880E4"/>
    <w:lvl w:ilvl="0" w:tplc="197276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E05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BE7B2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3CD99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C441A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D4B52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8651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80774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F62AD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E4022B"/>
    <w:multiLevelType w:val="hybridMultilevel"/>
    <w:tmpl w:val="B90480A4"/>
    <w:lvl w:ilvl="0" w:tplc="7A36E3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32670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A8D0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BCEE4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5A3F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2ACF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AC5A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5E39D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E4622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B43F5B"/>
    <w:multiLevelType w:val="hybridMultilevel"/>
    <w:tmpl w:val="8B6E91E2"/>
    <w:lvl w:ilvl="0" w:tplc="21B0B4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5EC39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A403C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FE9D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A28C7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A88C9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DC71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BAB45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3069E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896A17"/>
    <w:multiLevelType w:val="hybridMultilevel"/>
    <w:tmpl w:val="612C4D38"/>
    <w:lvl w:ilvl="0" w:tplc="F4F030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8C17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2087F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A57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6A355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320D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980B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6EB6B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4E958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0216CC"/>
    <w:multiLevelType w:val="hybridMultilevel"/>
    <w:tmpl w:val="7E3A066A"/>
    <w:lvl w:ilvl="0" w:tplc="6AC2FA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4C7B6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EA7B4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F4D7F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10E38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F0F7D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4ADE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BEA37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D84F7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787ED1"/>
    <w:multiLevelType w:val="hybridMultilevel"/>
    <w:tmpl w:val="B7A848B0"/>
    <w:lvl w:ilvl="0" w:tplc="14DED6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98AFD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CA8E1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4CEFB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4C10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B062A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4C1A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D0DA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7E06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223BAC"/>
    <w:multiLevelType w:val="hybridMultilevel"/>
    <w:tmpl w:val="D2D4CF32"/>
    <w:lvl w:ilvl="0" w:tplc="5218B3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0881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DA490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9CEE3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80EF1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EE92C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1AF15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F4024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AE82D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970567"/>
    <w:multiLevelType w:val="hybridMultilevel"/>
    <w:tmpl w:val="F1AAC3A2"/>
    <w:lvl w:ilvl="0" w:tplc="B5B435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1AB4F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564B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5EFB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26FB2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98FB2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B0640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E0A2C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DA672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614895"/>
    <w:multiLevelType w:val="hybridMultilevel"/>
    <w:tmpl w:val="997E0C84"/>
    <w:lvl w:ilvl="0" w:tplc="948E74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C281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7401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06EFC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40782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6C64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46E7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B83D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AE819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2600F7"/>
    <w:multiLevelType w:val="hybridMultilevel"/>
    <w:tmpl w:val="4776EC86"/>
    <w:lvl w:ilvl="0" w:tplc="7CE2719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B8AC9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CC1B3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6004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3C73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10469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68BCF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209A4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C0F86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6B07A8"/>
    <w:multiLevelType w:val="hybridMultilevel"/>
    <w:tmpl w:val="C3622424"/>
    <w:lvl w:ilvl="0" w:tplc="F72AC7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877E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A2F82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3C40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7A3C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B87AB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E0DB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ECCB6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883D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5F4BD1"/>
    <w:multiLevelType w:val="hybridMultilevel"/>
    <w:tmpl w:val="BCFCA88A"/>
    <w:lvl w:ilvl="0" w:tplc="47AA9A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DEFC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3EBFD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A420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5280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2045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74BA1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16C3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6ADA4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BF73E1"/>
    <w:multiLevelType w:val="hybridMultilevel"/>
    <w:tmpl w:val="81A28490"/>
    <w:lvl w:ilvl="0" w:tplc="ED36D8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AE50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D48BC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D8CD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78BA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9ABD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3235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1AE8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6062D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C81B7E"/>
    <w:multiLevelType w:val="hybridMultilevel"/>
    <w:tmpl w:val="E7E2506C"/>
    <w:lvl w:ilvl="0" w:tplc="DA2082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AC58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408C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E0D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5CD97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74A44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5EADF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8AB70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54188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4A070C"/>
    <w:multiLevelType w:val="hybridMultilevel"/>
    <w:tmpl w:val="31E6D336"/>
    <w:lvl w:ilvl="0" w:tplc="3DAC47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86B3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2093B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B8B2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602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C24C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66F4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70278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CAD5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95731D"/>
    <w:multiLevelType w:val="hybridMultilevel"/>
    <w:tmpl w:val="03808412"/>
    <w:lvl w:ilvl="0" w:tplc="3BC203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6CE04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887D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98EFC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FAA23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8AB8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7680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72B8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C4B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A72D6F"/>
    <w:multiLevelType w:val="hybridMultilevel"/>
    <w:tmpl w:val="6770D0EC"/>
    <w:lvl w:ilvl="0" w:tplc="797289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4603C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5203C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2677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44CA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20A0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625B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B0CA8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A64FF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FA6840"/>
    <w:multiLevelType w:val="hybridMultilevel"/>
    <w:tmpl w:val="3BDE2A40"/>
    <w:lvl w:ilvl="0" w:tplc="2CB452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30210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F41CB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8CAED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2C65D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488C7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D64C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580FE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5AC58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9F1FEB"/>
    <w:multiLevelType w:val="hybridMultilevel"/>
    <w:tmpl w:val="64DE1EC8"/>
    <w:lvl w:ilvl="0" w:tplc="2F3EE3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5E5BB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2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683C4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448EF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B219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00F3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AA6A4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DC75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26"/>
  </w:num>
  <w:num w:numId="5">
    <w:abstractNumId w:val="17"/>
  </w:num>
  <w:num w:numId="6">
    <w:abstractNumId w:val="9"/>
  </w:num>
  <w:num w:numId="7">
    <w:abstractNumId w:val="3"/>
  </w:num>
  <w:num w:numId="8">
    <w:abstractNumId w:val="20"/>
  </w:num>
  <w:num w:numId="9">
    <w:abstractNumId w:val="25"/>
  </w:num>
  <w:num w:numId="10">
    <w:abstractNumId w:val="8"/>
  </w:num>
  <w:num w:numId="11">
    <w:abstractNumId w:val="13"/>
  </w:num>
  <w:num w:numId="12">
    <w:abstractNumId w:val="23"/>
  </w:num>
  <w:num w:numId="13">
    <w:abstractNumId w:val="15"/>
  </w:num>
  <w:num w:numId="14">
    <w:abstractNumId w:val="16"/>
  </w:num>
  <w:num w:numId="15">
    <w:abstractNumId w:val="19"/>
  </w:num>
  <w:num w:numId="16">
    <w:abstractNumId w:val="10"/>
  </w:num>
  <w:num w:numId="17">
    <w:abstractNumId w:val="14"/>
  </w:num>
  <w:num w:numId="18">
    <w:abstractNumId w:val="21"/>
  </w:num>
  <w:num w:numId="19">
    <w:abstractNumId w:val="4"/>
  </w:num>
  <w:num w:numId="20">
    <w:abstractNumId w:val="22"/>
  </w:num>
  <w:num w:numId="21">
    <w:abstractNumId w:val="0"/>
  </w:num>
  <w:num w:numId="22">
    <w:abstractNumId w:val="24"/>
  </w:num>
  <w:num w:numId="23">
    <w:abstractNumId w:val="11"/>
  </w:num>
  <w:num w:numId="24">
    <w:abstractNumId w:val="6"/>
  </w:num>
  <w:num w:numId="25">
    <w:abstractNumId w:val="12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B5"/>
    <w:rsid w:val="000B4BB5"/>
    <w:rsid w:val="00733F36"/>
    <w:rsid w:val="00E7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F68A"/>
  <w15:docId w15:val="{E82F737D-3070-45FE-8751-0D185619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5552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744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8C"/>
    <w:rPr>
      <w:rFonts w:ascii="Arial" w:eastAsia="Arial" w:hAnsi="Arial" w:cs="Arial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Amelie Barrow</cp:lastModifiedBy>
  <cp:revision>2</cp:revision>
  <cp:lastPrinted>2021-10-31T16:25:00Z</cp:lastPrinted>
  <dcterms:created xsi:type="dcterms:W3CDTF">2021-10-31T16:25:00Z</dcterms:created>
  <dcterms:modified xsi:type="dcterms:W3CDTF">2021-10-31T16:25:00Z</dcterms:modified>
</cp:coreProperties>
</file>